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A308" w14:textId="77777777" w:rsidR="00DB67B0" w:rsidRDefault="00DB67B0" w:rsidP="00DB67B0">
      <w:pPr>
        <w:pStyle w:val="paragraph"/>
        <w:spacing w:before="0" w:beforeAutospacing="0" w:after="0" w:afterAutospacing="0"/>
        <w:jc w:val="center"/>
        <w:textAlignment w:val="baseline"/>
        <w:rPr>
          <w:rFonts w:ascii="Domaine Text" w:eastAsia="MS Mincho" w:hAnsi="Domaine Text"/>
          <w:b/>
          <w:bCs/>
          <w:sz w:val="26"/>
          <w:szCs w:val="26"/>
        </w:rPr>
      </w:pPr>
    </w:p>
    <w:p w14:paraId="42B37AC3" w14:textId="77777777" w:rsidR="00B944AA" w:rsidRPr="00B944AA" w:rsidRDefault="00DB67B0" w:rsidP="00850499">
      <w:pPr>
        <w:jc w:val="center"/>
        <w:rPr>
          <w:rFonts w:ascii="Arial" w:eastAsia="Times New Roman" w:hAnsi="Arial"/>
          <w:b/>
          <w:sz w:val="26"/>
          <w:lang w:val="nl-NL"/>
        </w:rPr>
      </w:pPr>
      <w:r w:rsidRPr="00B944AA">
        <w:rPr>
          <w:rFonts w:ascii="Arial" w:hAnsi="Arial"/>
          <w:b/>
          <w:sz w:val="26"/>
          <w:lang w:val="nl-NL"/>
        </w:rPr>
        <w:t xml:space="preserve">TEDx </w:t>
      </w:r>
      <w:r w:rsidR="00B944AA" w:rsidRPr="00B944AA">
        <w:rPr>
          <w:rFonts w:ascii="Arial" w:hAnsi="Arial"/>
          <w:b/>
          <w:sz w:val="26"/>
          <w:lang w:val="nl-NL"/>
        </w:rPr>
        <w:t>en</w:t>
      </w:r>
      <w:r w:rsidRPr="00B944AA">
        <w:rPr>
          <w:rFonts w:ascii="Arial" w:hAnsi="Arial"/>
          <w:b/>
          <w:sz w:val="26"/>
          <w:lang w:val="nl-NL"/>
        </w:rPr>
        <w:t xml:space="preserve"> Laika Caravans: </w:t>
      </w:r>
      <w:r w:rsidR="00B944AA" w:rsidRPr="00B944AA">
        <w:rPr>
          <w:rFonts w:ascii="Arial" w:eastAsia="Times New Roman" w:hAnsi="Arial"/>
          <w:b/>
          <w:sz w:val="26"/>
          <w:lang w:val="nl-NL"/>
        </w:rPr>
        <w:t>een synergie voor duurzaamheid</w:t>
      </w:r>
    </w:p>
    <w:p w14:paraId="7BBA1117" w14:textId="7A79704B" w:rsidR="00DB67B0" w:rsidRPr="00B944AA" w:rsidRDefault="00DB67B0" w:rsidP="00DB67B0">
      <w:pPr>
        <w:pStyle w:val="paragraph"/>
        <w:spacing w:before="0" w:beforeAutospacing="0" w:after="0" w:afterAutospacing="0"/>
        <w:jc w:val="center"/>
        <w:textAlignment w:val="baseline"/>
        <w:rPr>
          <w:rFonts w:ascii="Arial" w:eastAsia="MS Mincho" w:hAnsi="Arial" w:cs="Arial"/>
          <w:b/>
          <w:bCs/>
          <w:sz w:val="26"/>
          <w:szCs w:val="26"/>
          <w:lang w:val="nl-NL"/>
        </w:rPr>
      </w:pPr>
    </w:p>
    <w:p w14:paraId="2C2E9F7C" w14:textId="77777777" w:rsidR="00DB67B0" w:rsidRPr="00850499" w:rsidRDefault="00DB67B0" w:rsidP="00DB67B0">
      <w:pPr>
        <w:pStyle w:val="paragraph"/>
        <w:jc w:val="both"/>
        <w:textAlignment w:val="baseline"/>
        <w:rPr>
          <w:rFonts w:ascii="Cambria" w:hAnsi="Cambria" w:cs="Arial"/>
          <w:i/>
          <w:iCs/>
        </w:rPr>
      </w:pPr>
    </w:p>
    <w:p w14:paraId="13A922E7" w14:textId="01621D04" w:rsidR="00DB67B0" w:rsidRPr="00850499" w:rsidRDefault="00DB67B0" w:rsidP="00DB67B0">
      <w:pPr>
        <w:pStyle w:val="paragraph"/>
        <w:jc w:val="right"/>
        <w:textAlignment w:val="baseline"/>
        <w:rPr>
          <w:rFonts w:ascii="Cambria" w:hAnsi="Cambria" w:cs="Arial"/>
          <w:lang w:val="it-IT"/>
        </w:rPr>
      </w:pPr>
      <w:r w:rsidRPr="00850499">
        <w:rPr>
          <w:rFonts w:ascii="Cambria" w:hAnsi="Cambria"/>
          <w:i/>
          <w:lang w:val="it-IT"/>
        </w:rPr>
        <w:t xml:space="preserve">San Casciano in Val di Pesa, </w:t>
      </w:r>
      <w:r w:rsidR="00B944AA" w:rsidRPr="00850499">
        <w:rPr>
          <w:rFonts w:ascii="Cambria" w:hAnsi="Cambria"/>
          <w:i/>
          <w:lang w:val="it-IT"/>
        </w:rPr>
        <w:t>maart</w:t>
      </w:r>
      <w:r w:rsidRPr="00850499">
        <w:rPr>
          <w:rFonts w:ascii="Cambria" w:hAnsi="Cambria"/>
          <w:i/>
          <w:lang w:val="it-IT"/>
        </w:rPr>
        <w:t xml:space="preserve"> 2023 </w:t>
      </w:r>
    </w:p>
    <w:p w14:paraId="5AACBD00" w14:textId="77777777" w:rsidR="00DB67B0" w:rsidRPr="00850499" w:rsidRDefault="00DB67B0" w:rsidP="00DB67B0">
      <w:pPr>
        <w:pStyle w:val="paragraph"/>
        <w:jc w:val="both"/>
        <w:textAlignment w:val="baseline"/>
        <w:rPr>
          <w:rFonts w:ascii="Cambria" w:hAnsi="Cambria" w:cs="Arial"/>
          <w:lang w:val="it-IT"/>
        </w:rPr>
      </w:pPr>
    </w:p>
    <w:p w14:paraId="5A398117" w14:textId="77777777" w:rsidR="00B944AA" w:rsidRPr="00B944AA" w:rsidRDefault="00DB67B0" w:rsidP="00D82C78">
      <w:pPr>
        <w:pStyle w:val="Paragrafoelenco"/>
        <w:numPr>
          <w:ilvl w:val="0"/>
          <w:numId w:val="2"/>
        </w:numPr>
        <w:textAlignment w:val="baseline"/>
        <w:rPr>
          <w:rFonts w:ascii="Cambria" w:hAnsi="Cambria" w:cs="Arial"/>
          <w:i/>
          <w:iCs/>
          <w:lang w:val="nl-NL"/>
        </w:rPr>
      </w:pPr>
      <w:r w:rsidRPr="00B944AA">
        <w:rPr>
          <w:rFonts w:ascii="Cambria" w:hAnsi="Cambria"/>
          <w:i/>
          <w:lang w:val="nl-NL"/>
        </w:rPr>
        <w:t xml:space="preserve">Laika </w:t>
      </w:r>
      <w:r w:rsidR="00B944AA" w:rsidRPr="00B944AA">
        <w:rPr>
          <w:rFonts w:ascii="Cambria" w:eastAsia="Times New Roman" w:hAnsi="Cambria" w:cs="Times New Roman"/>
          <w:i/>
          <w:sz w:val="24"/>
          <w:szCs w:val="24"/>
          <w:lang w:val="nl-NL" w:eastAsia="it-IT"/>
        </w:rPr>
        <w:t xml:space="preserve">kondigt de sponsoring aan van </w:t>
      </w:r>
      <w:r w:rsidRPr="00B944AA">
        <w:rPr>
          <w:rFonts w:ascii="Cambria" w:hAnsi="Cambria"/>
          <w:i/>
          <w:lang w:val="nl-NL"/>
        </w:rPr>
        <w:t>TEDx Colle Val d'Elsa</w:t>
      </w:r>
    </w:p>
    <w:p w14:paraId="027B3CB7" w14:textId="1FC8E38B" w:rsidR="00B944AA" w:rsidRPr="00B944AA" w:rsidRDefault="00B944AA" w:rsidP="005A2619">
      <w:pPr>
        <w:pStyle w:val="Paragrafoelenco"/>
        <w:numPr>
          <w:ilvl w:val="0"/>
          <w:numId w:val="2"/>
        </w:numPr>
        <w:textAlignment w:val="baseline"/>
        <w:rPr>
          <w:rFonts w:ascii="Cambria" w:hAnsi="Cambria" w:cs="Arial"/>
          <w:i/>
          <w:iCs/>
          <w:lang w:val="nl-NL"/>
        </w:rPr>
      </w:pPr>
      <w:r w:rsidRPr="00B944AA">
        <w:rPr>
          <w:rFonts w:ascii="Cambria" w:hAnsi="Cambria"/>
          <w:i/>
          <w:lang w:val="nl-NL"/>
        </w:rPr>
        <w:t>Het hoofdthema van de conferentie is ecologische duurzaamheid.</w:t>
      </w:r>
    </w:p>
    <w:p w14:paraId="08C01C3A" w14:textId="23464F88" w:rsidR="00DB67B0" w:rsidRPr="00B944AA" w:rsidRDefault="00B944AA" w:rsidP="00B944AA">
      <w:pPr>
        <w:pStyle w:val="Paragrafoelenco"/>
        <w:numPr>
          <w:ilvl w:val="0"/>
          <w:numId w:val="2"/>
        </w:numPr>
        <w:rPr>
          <w:rFonts w:ascii="Cambria" w:hAnsi="Cambria"/>
          <w:i/>
          <w:lang w:val="nl-NL"/>
        </w:rPr>
      </w:pPr>
      <w:r w:rsidRPr="00B944AA">
        <w:rPr>
          <w:rFonts w:ascii="Cambria" w:hAnsi="Cambria"/>
          <w:i/>
          <w:lang w:val="nl-NL"/>
        </w:rPr>
        <w:t xml:space="preserve">De conferentie wordt gehouden op 18 maart 2023 op het Piazza del Popolo </w:t>
      </w:r>
      <w:r w:rsidR="00DB67B0" w:rsidRPr="00B944AA">
        <w:rPr>
          <w:i/>
          <w:lang w:val="nl-NL"/>
        </w:rPr>
        <w:t>(Colle Val d'Elsa)</w:t>
      </w:r>
    </w:p>
    <w:p w14:paraId="60E5AE4B" w14:textId="77777777" w:rsidR="00F63F9C" w:rsidRDefault="00F63F9C" w:rsidP="00B944AA">
      <w:pPr>
        <w:pStyle w:val="paragraph"/>
        <w:jc w:val="both"/>
        <w:textAlignment w:val="baseline"/>
        <w:rPr>
          <w:rFonts w:ascii="Cambria" w:hAnsi="Cambria"/>
          <w:lang w:val="nl-NL"/>
        </w:rPr>
      </w:pPr>
    </w:p>
    <w:p w14:paraId="0FC04C91" w14:textId="07FF1C19" w:rsidR="00B944AA" w:rsidRPr="00B944AA" w:rsidRDefault="00B944AA" w:rsidP="00B944AA">
      <w:pPr>
        <w:pStyle w:val="paragraph"/>
        <w:jc w:val="both"/>
        <w:textAlignment w:val="baseline"/>
        <w:rPr>
          <w:rFonts w:ascii="Cambria" w:hAnsi="Cambria"/>
          <w:lang w:val="nl-NL"/>
        </w:rPr>
      </w:pPr>
      <w:r w:rsidRPr="00B944AA">
        <w:rPr>
          <w:rFonts w:ascii="Cambria" w:hAnsi="Cambria"/>
          <w:lang w:val="nl-NL"/>
        </w:rPr>
        <w:t>Laika Caravans kondigt haar samenwerking aan met TEDx Colle Val d'Elsa, een wereldberoemde conferentievorm waarvan Laika een van de hoofdsponsors is.</w:t>
      </w:r>
    </w:p>
    <w:p w14:paraId="5F4617C9" w14:textId="77777777" w:rsidR="00B944AA" w:rsidRPr="00B944AA" w:rsidRDefault="00B944AA" w:rsidP="00B944AA">
      <w:pPr>
        <w:pStyle w:val="paragraph"/>
        <w:jc w:val="both"/>
        <w:textAlignment w:val="baseline"/>
        <w:rPr>
          <w:rFonts w:ascii="Cambria" w:hAnsi="Cambria"/>
          <w:lang w:val="nl-NL"/>
        </w:rPr>
      </w:pPr>
      <w:r w:rsidRPr="00B944AA">
        <w:rPr>
          <w:rFonts w:ascii="Cambria" w:hAnsi="Cambria"/>
          <w:lang w:val="nl-NL"/>
        </w:rPr>
        <w:t>TEDx is een programma van onafhankelijke, door de gemeenschap georganiseerde lokale evenementen om belangrijke ideeën te delen over onderwerpen die het waard zijn om over na te denken en te onderzoeken.</w:t>
      </w:r>
    </w:p>
    <w:p w14:paraId="066FBF00" w14:textId="77777777" w:rsidR="00F63F9C" w:rsidRDefault="00F63F9C" w:rsidP="00B944AA">
      <w:pPr>
        <w:rPr>
          <w:rFonts w:eastAsia="Times New Roman"/>
          <w:b/>
          <w:lang w:val="nl-NL"/>
        </w:rPr>
      </w:pPr>
    </w:p>
    <w:p w14:paraId="65BC6580" w14:textId="4BC6030C" w:rsidR="00B944AA" w:rsidRPr="00B944AA" w:rsidRDefault="00B944AA" w:rsidP="00B944AA">
      <w:pPr>
        <w:rPr>
          <w:rFonts w:eastAsia="Times New Roman"/>
          <w:b/>
          <w:lang w:val="nl-NL"/>
        </w:rPr>
      </w:pPr>
      <w:r w:rsidRPr="00B944AA">
        <w:rPr>
          <w:rFonts w:eastAsia="Times New Roman"/>
          <w:b/>
          <w:lang w:val="nl-NL"/>
        </w:rPr>
        <w:t>Twee dagen vol evenementen voor een duurzame toekomst</w:t>
      </w:r>
    </w:p>
    <w:p w14:paraId="22418622" w14:textId="21412375" w:rsidR="00B944AA" w:rsidRDefault="00B944AA" w:rsidP="00B944AA">
      <w:pPr>
        <w:rPr>
          <w:rFonts w:eastAsia="Times New Roman"/>
          <w:lang w:val="nl-NL"/>
        </w:rPr>
      </w:pPr>
      <w:r w:rsidRPr="00B944AA">
        <w:rPr>
          <w:rFonts w:eastAsia="Times New Roman"/>
          <w:lang w:val="nl-NL"/>
        </w:rPr>
        <w:t>Milieuduurzaamheid en verbondenheid met het territorium zijn de thema's van de "TEDx New Era", die op 18 maart 2023 zal plaatsvinden in Colle Val d'Elsa (SI). De volgende dag, 19 maart, wordt de "Fuori TEDx" georganiseerd: een meer horizontaal gestructureerd evenement om het thema onder de aandacht te brengen.</w:t>
      </w:r>
    </w:p>
    <w:p w14:paraId="5AFA051C" w14:textId="77777777" w:rsidR="00B944AA" w:rsidRPr="00B944AA" w:rsidRDefault="00B944AA" w:rsidP="00B944AA">
      <w:pPr>
        <w:rPr>
          <w:rFonts w:eastAsia="Times New Roman"/>
          <w:lang w:val="nl-NL"/>
        </w:rPr>
      </w:pPr>
    </w:p>
    <w:p w14:paraId="641553EA" w14:textId="77777777" w:rsidR="00B944AA" w:rsidRPr="00B944AA" w:rsidRDefault="00B944AA" w:rsidP="00B944AA">
      <w:pPr>
        <w:rPr>
          <w:rFonts w:eastAsia="Times New Roman"/>
          <w:lang w:val="nl-NL"/>
        </w:rPr>
      </w:pPr>
      <w:r w:rsidRPr="00B944AA">
        <w:rPr>
          <w:rFonts w:eastAsia="Times New Roman"/>
          <w:lang w:val="nl-NL"/>
        </w:rPr>
        <w:t>Milieuduurzaamheid is een fundamenteel aspect dat grote aandacht en inzet van alle burgers vergt. Het unieke karakter van een dergelijk belangrijk onderwerp heeft de organisatoren ertoe gebracht het evenement in twee dagen te verdelen: de eerste dag wordt gestructureerd als een conferentie - het format dat in de hele wereld bekend is; op de tweede dag kunnen burgers, verenigingen en instellingen elkaar ontmoeten en over het onderwerp discussiëren.</w:t>
      </w:r>
    </w:p>
    <w:p w14:paraId="17BE0877" w14:textId="77777777" w:rsidR="00B944AA" w:rsidRDefault="00B944AA" w:rsidP="00B944AA">
      <w:pPr>
        <w:rPr>
          <w:rFonts w:eastAsia="Times New Roman"/>
          <w:lang w:val="nl-NL"/>
        </w:rPr>
      </w:pPr>
    </w:p>
    <w:p w14:paraId="77777ABB" w14:textId="3DAC5823" w:rsidR="00B944AA" w:rsidRPr="00B944AA" w:rsidRDefault="00B944AA" w:rsidP="00B944AA">
      <w:pPr>
        <w:rPr>
          <w:rFonts w:eastAsia="Times New Roman"/>
          <w:lang w:val="nl-NL"/>
        </w:rPr>
      </w:pPr>
      <w:r w:rsidRPr="00B944AA">
        <w:rPr>
          <w:rFonts w:eastAsia="Times New Roman"/>
          <w:lang w:val="nl-NL"/>
        </w:rPr>
        <w:t>Laika geloofde vanaf het begin in het project en is er trots op een van de hoofdsponsors van het evenement te zijn.</w:t>
      </w:r>
    </w:p>
    <w:p w14:paraId="69AEA034" w14:textId="77777777" w:rsidR="00DB67B0" w:rsidRPr="00B944AA" w:rsidRDefault="00DB67B0" w:rsidP="00DB67B0">
      <w:pPr>
        <w:pStyle w:val="paragraph"/>
        <w:jc w:val="both"/>
        <w:textAlignment w:val="baseline"/>
        <w:rPr>
          <w:rFonts w:ascii="Cambria" w:hAnsi="Cambria" w:cs="Arial"/>
          <w:b/>
          <w:bCs/>
          <w:lang w:val="nl-NL"/>
        </w:rPr>
      </w:pPr>
    </w:p>
    <w:p w14:paraId="1E1FC077" w14:textId="665C4A76" w:rsidR="00B944AA" w:rsidRDefault="00B944AA" w:rsidP="00B944AA">
      <w:pPr>
        <w:rPr>
          <w:rFonts w:eastAsia="Times New Roman"/>
          <w:b/>
          <w:lang w:val="nl-NL"/>
        </w:rPr>
      </w:pPr>
      <w:r w:rsidRPr="00B944AA">
        <w:rPr>
          <w:rFonts w:eastAsia="Times New Roman"/>
          <w:b/>
          <w:lang w:val="nl-NL"/>
        </w:rPr>
        <w:lastRenderedPageBreak/>
        <w:t>De woorden van Anna Maria Fusi, hoofd Marketing &amp; Communicatie bij Laika</w:t>
      </w:r>
    </w:p>
    <w:p w14:paraId="7DA17B30" w14:textId="77777777" w:rsidR="00F63F9C" w:rsidRPr="00B944AA" w:rsidRDefault="00F63F9C" w:rsidP="00B944AA">
      <w:pPr>
        <w:rPr>
          <w:rFonts w:eastAsia="Times New Roman"/>
          <w:b/>
          <w:lang w:val="nl-NL"/>
        </w:rPr>
      </w:pPr>
    </w:p>
    <w:p w14:paraId="71726B96" w14:textId="0A8C3ACE" w:rsidR="00B944AA" w:rsidRDefault="00B944AA" w:rsidP="00B944AA">
      <w:pPr>
        <w:rPr>
          <w:rFonts w:eastAsia="Times New Roman"/>
          <w:lang w:val="nl-NL"/>
        </w:rPr>
      </w:pPr>
      <w:r w:rsidRPr="00B944AA">
        <w:rPr>
          <w:rFonts w:eastAsia="Times New Roman"/>
          <w:lang w:val="nl-NL"/>
        </w:rPr>
        <w:t>"We zijn blij dat we zo'n belangrijk evenement voor onze branche als TEDx Colle Val d'Elsa kunnen ondersteunen, omdat het veel thema's onderschrijft die verwant zijn aan onze merkvisie. In het bijzonder het belang van onze branche en het vinden van duurzame manieren om met het milieu om te gaan".</w:t>
      </w:r>
    </w:p>
    <w:p w14:paraId="40B898B3" w14:textId="77777777" w:rsidR="00F63F9C" w:rsidRPr="00B944AA" w:rsidRDefault="00F63F9C" w:rsidP="00B944AA">
      <w:pPr>
        <w:rPr>
          <w:rFonts w:eastAsia="Times New Roman"/>
          <w:lang w:val="nl-NL"/>
        </w:rPr>
      </w:pPr>
    </w:p>
    <w:p w14:paraId="5448DE7D" w14:textId="6AA4E1F6" w:rsidR="00F63F9C" w:rsidRDefault="00F63F9C" w:rsidP="00F63F9C">
      <w:pPr>
        <w:rPr>
          <w:rFonts w:eastAsia="Times New Roman"/>
          <w:lang w:val="nl-NL"/>
        </w:rPr>
      </w:pPr>
      <w:r w:rsidRPr="00F63F9C">
        <w:rPr>
          <w:rFonts w:eastAsia="Times New Roman"/>
          <w:lang w:val="nl-NL"/>
        </w:rPr>
        <w:t>Duurzaamheid is een van de drijvende krachten achter deze TEDx; een thema dat aansluit bij het concept van een campervakantie.</w:t>
      </w:r>
    </w:p>
    <w:p w14:paraId="527D9240" w14:textId="77777777" w:rsidR="00F63F9C" w:rsidRPr="00F63F9C" w:rsidRDefault="00F63F9C" w:rsidP="00F63F9C">
      <w:pPr>
        <w:rPr>
          <w:rFonts w:eastAsia="Times New Roman"/>
          <w:lang w:val="nl-NL"/>
        </w:rPr>
      </w:pPr>
    </w:p>
    <w:p w14:paraId="294F84C2" w14:textId="48AE0374" w:rsidR="00F63F9C" w:rsidRDefault="00F63F9C" w:rsidP="00F63F9C">
      <w:pPr>
        <w:rPr>
          <w:rFonts w:eastAsia="Times New Roman"/>
          <w:lang w:val="nl-NL"/>
        </w:rPr>
      </w:pPr>
      <w:r w:rsidRPr="00F63F9C">
        <w:rPr>
          <w:rFonts w:eastAsia="Times New Roman"/>
          <w:lang w:val="nl-NL"/>
        </w:rPr>
        <w:t xml:space="preserve">Anna Maria Fusi vervolgt: "De campervakantie sluit aan bij duurzaamheid, want het is een reis met een lage milieu-impact, zoals blijkt uit een onderzoek van de Universiteit van Pisa naar de CO2-uitstoot die door campervakanties wordt gegenereerd. De verspreiding van het zogenaamde </w:t>
      </w:r>
      <w:r w:rsidRPr="00F34C5D">
        <w:rPr>
          <w:rFonts w:eastAsia="Times New Roman"/>
          <w:i/>
          <w:iCs/>
          <w:lang w:val="nl-NL"/>
        </w:rPr>
        <w:t>slow tourism</w:t>
      </w:r>
      <w:r w:rsidR="00F34C5D">
        <w:rPr>
          <w:rFonts w:eastAsia="Times New Roman"/>
          <w:i/>
          <w:iCs/>
          <w:lang w:val="nl-NL"/>
        </w:rPr>
        <w:t xml:space="preserve"> </w:t>
      </w:r>
      <w:r w:rsidR="00F34C5D">
        <w:rPr>
          <w:rFonts w:eastAsia="Times New Roman"/>
          <w:lang w:val="nl-NL"/>
        </w:rPr>
        <w:t xml:space="preserve"> l</w:t>
      </w:r>
      <w:r w:rsidRPr="00F63F9C">
        <w:rPr>
          <w:rFonts w:eastAsia="Times New Roman"/>
          <w:lang w:val="nl-NL"/>
        </w:rPr>
        <w:t xml:space="preserve">eidt er onder meer toe dat mensen meer aandacht besteden aan het vermijden van water- en energieverspilling, aan fietsen en aan het maken van lange wandelingen in het groen, steeds in contact met de natuur. </w:t>
      </w:r>
      <w:r w:rsidR="00F34C5D">
        <w:rPr>
          <w:rFonts w:eastAsia="Times New Roman"/>
          <w:i/>
          <w:iCs/>
          <w:lang w:val="nl-NL"/>
        </w:rPr>
        <w:t xml:space="preserve"> S</w:t>
      </w:r>
      <w:r w:rsidRPr="00F34C5D">
        <w:rPr>
          <w:rFonts w:eastAsia="Times New Roman"/>
          <w:i/>
          <w:iCs/>
          <w:lang w:val="nl-NL"/>
        </w:rPr>
        <w:t>low tourism</w:t>
      </w:r>
      <w:r w:rsidRPr="00F63F9C">
        <w:rPr>
          <w:rFonts w:eastAsia="Times New Roman"/>
          <w:lang w:val="nl-NL"/>
        </w:rPr>
        <w:t xml:space="preserve"> </w:t>
      </w:r>
      <w:r w:rsidR="00F34C5D">
        <w:rPr>
          <w:rFonts w:eastAsia="Times New Roman"/>
          <w:lang w:val="nl-NL"/>
        </w:rPr>
        <w:t>-</w:t>
      </w:r>
      <w:r w:rsidRPr="00F63F9C">
        <w:rPr>
          <w:rFonts w:eastAsia="Times New Roman"/>
          <w:lang w:val="nl-NL"/>
        </w:rPr>
        <w:t xml:space="preserve"> om van de plaatselijke cultuur te genieten, kleine dorpjes te ontdekken en de authentieke tradities van de gebieden te leren kennen". </w:t>
      </w:r>
    </w:p>
    <w:p w14:paraId="0027CECB" w14:textId="77777777" w:rsidR="00F63F9C" w:rsidRPr="00F63F9C" w:rsidRDefault="00F63F9C" w:rsidP="00F63F9C">
      <w:pPr>
        <w:rPr>
          <w:rFonts w:eastAsia="Times New Roman"/>
          <w:lang w:val="nl-NL"/>
        </w:rPr>
      </w:pPr>
    </w:p>
    <w:p w14:paraId="4A8F3D0D" w14:textId="77777777" w:rsidR="00DB67B0" w:rsidRPr="00F63F9C" w:rsidRDefault="00DB67B0" w:rsidP="00DB67B0">
      <w:pPr>
        <w:pStyle w:val="paragraph"/>
        <w:jc w:val="both"/>
        <w:textAlignment w:val="baseline"/>
        <w:rPr>
          <w:rFonts w:ascii="Cambria" w:hAnsi="Cambria" w:cs="Arial"/>
          <w:b/>
          <w:bCs/>
          <w:vanish/>
          <w:lang w:val="nl-NL"/>
        </w:rPr>
      </w:pPr>
    </w:p>
    <w:p w14:paraId="360C438E" w14:textId="3A425621" w:rsidR="00F63F9C" w:rsidRDefault="00F63F9C" w:rsidP="00F63F9C">
      <w:pPr>
        <w:rPr>
          <w:rFonts w:eastAsia="Times New Roman"/>
          <w:b/>
          <w:bCs/>
          <w:lang w:val="nl-NL"/>
        </w:rPr>
      </w:pPr>
      <w:r w:rsidRPr="00F63F9C">
        <w:rPr>
          <w:rFonts w:eastAsia="Times New Roman"/>
          <w:b/>
          <w:bCs/>
          <w:lang w:val="nl-NL"/>
        </w:rPr>
        <w:t>Projecten voor de herinrichting van stedelijke gebieden</w:t>
      </w:r>
    </w:p>
    <w:p w14:paraId="1DEEF5E6" w14:textId="77777777" w:rsidR="00F63F9C" w:rsidRPr="00F63F9C" w:rsidRDefault="00F63F9C" w:rsidP="00F63F9C">
      <w:pPr>
        <w:rPr>
          <w:rFonts w:eastAsia="Times New Roman"/>
          <w:b/>
          <w:bCs/>
          <w:lang w:val="nl-NL"/>
        </w:rPr>
      </w:pPr>
    </w:p>
    <w:p w14:paraId="34CD1243" w14:textId="51FC48BD" w:rsidR="00F63F9C" w:rsidRDefault="00F63F9C" w:rsidP="00F63F9C">
      <w:pPr>
        <w:rPr>
          <w:rFonts w:eastAsia="Times New Roman"/>
          <w:lang w:val="nl-NL"/>
        </w:rPr>
      </w:pPr>
      <w:r w:rsidRPr="00F63F9C">
        <w:rPr>
          <w:rFonts w:eastAsia="Times New Roman"/>
          <w:lang w:val="nl-NL"/>
        </w:rPr>
        <w:t xml:space="preserve">Een van de doelstellingen van de TEDx in Colle Val d'Elsa is het creëren van een groen gebied voor de vermindering </w:t>
      </w:r>
      <w:r w:rsidRPr="00D870FE">
        <w:rPr>
          <w:rFonts w:eastAsia="Times New Roman"/>
          <w:lang w:val="nl-NL"/>
        </w:rPr>
        <w:t>van</w:t>
      </w:r>
      <w:r w:rsidR="00F34C5D" w:rsidRPr="00D870FE">
        <w:rPr>
          <w:rFonts w:eastAsia="Times New Roman"/>
          <w:lang w:val="nl-NL"/>
        </w:rPr>
        <w:t xml:space="preserve"> zogenaamde </w:t>
      </w:r>
      <w:r w:rsidR="00F34C5D" w:rsidRPr="00D870FE">
        <w:rPr>
          <w:rFonts w:eastAsia="Times New Roman"/>
          <w:i/>
          <w:iCs/>
          <w:lang w:val="nl-NL"/>
        </w:rPr>
        <w:t>Urban Heat Islands</w:t>
      </w:r>
      <w:r w:rsidR="00F34C5D" w:rsidRPr="00D870FE">
        <w:rPr>
          <w:rFonts w:eastAsia="Times New Roman"/>
          <w:lang w:val="nl-NL"/>
        </w:rPr>
        <w:t xml:space="preserve"> (UHI)</w:t>
      </w:r>
      <w:r w:rsidRPr="00D870FE">
        <w:rPr>
          <w:rFonts w:eastAsia="Times New Roman"/>
          <w:lang w:val="nl-NL"/>
        </w:rPr>
        <w:t>. In</w:t>
      </w:r>
      <w:r w:rsidRPr="00F63F9C">
        <w:rPr>
          <w:rFonts w:eastAsia="Times New Roman"/>
          <w:lang w:val="nl-NL"/>
        </w:rPr>
        <w:t xml:space="preserve"> dit groene gebied zal Laika erkenning krijgen voor haar steun aan het project door de plaatsing van een bedankbord.</w:t>
      </w:r>
    </w:p>
    <w:p w14:paraId="003E4F84" w14:textId="77777777" w:rsidR="00F63F9C" w:rsidRPr="00F63F9C" w:rsidRDefault="00F63F9C" w:rsidP="00F63F9C">
      <w:pPr>
        <w:rPr>
          <w:rFonts w:eastAsia="Times New Roman"/>
          <w:lang w:val="nl-NL"/>
        </w:rPr>
      </w:pPr>
    </w:p>
    <w:p w14:paraId="7B07E510" w14:textId="77777777" w:rsidR="00F63F9C" w:rsidRPr="00F63F9C" w:rsidRDefault="00F63F9C" w:rsidP="00F63F9C">
      <w:pPr>
        <w:rPr>
          <w:rFonts w:eastAsia="Times New Roman"/>
          <w:color w:val="111111"/>
          <w:shd w:val="clear" w:color="auto" w:fill="FFFFFF"/>
          <w:lang w:val="nl-NL"/>
        </w:rPr>
      </w:pPr>
      <w:r w:rsidRPr="00F63F9C">
        <w:rPr>
          <w:rFonts w:eastAsia="Times New Roman"/>
          <w:color w:val="111111"/>
          <w:shd w:val="clear" w:color="auto" w:fill="FFFFFF"/>
          <w:lang w:val="nl-NL"/>
        </w:rPr>
        <w:t>Tijdens TEDx zal ook worden nagedacht over nieuwe planeten om te bewonen, maar het hoofdthema blijft hoe we onze planeet kunnen behouden. De TED Talk op 18 maart wordt gehouden in het Teatro del Popolo in Colle Val d'Elsa, in de provincie Siena.</w:t>
      </w:r>
    </w:p>
    <w:p w14:paraId="666A86F8" w14:textId="77777777" w:rsidR="00DB67B0" w:rsidRPr="00F63F9C" w:rsidRDefault="00DB67B0" w:rsidP="00DB67B0">
      <w:pPr>
        <w:jc w:val="both"/>
        <w:rPr>
          <w:rFonts w:ascii="Arial" w:hAnsi="Arial" w:cs="Arial"/>
          <w:b/>
          <w:sz w:val="18"/>
          <w:szCs w:val="18"/>
          <w:lang w:val="nl-NL"/>
        </w:rPr>
      </w:pPr>
    </w:p>
    <w:p w14:paraId="1FC8CA70" w14:textId="77777777" w:rsidR="00DB67B0" w:rsidRPr="00850499" w:rsidRDefault="00DB67B0" w:rsidP="00DB67B0">
      <w:pPr>
        <w:jc w:val="both"/>
        <w:rPr>
          <w:rFonts w:ascii="Arial" w:hAnsi="Arial" w:cs="Arial"/>
          <w:b/>
          <w:sz w:val="18"/>
          <w:szCs w:val="18"/>
          <w:lang w:val="nl-NL"/>
        </w:rPr>
      </w:pPr>
    </w:p>
    <w:p w14:paraId="750AE534" w14:textId="77777777" w:rsidR="00DB67B0" w:rsidRPr="00850499" w:rsidRDefault="00DB67B0" w:rsidP="00DB67B0">
      <w:pPr>
        <w:jc w:val="both"/>
        <w:rPr>
          <w:rFonts w:ascii="Arial" w:hAnsi="Arial" w:cs="Arial"/>
          <w:b/>
          <w:sz w:val="18"/>
          <w:szCs w:val="18"/>
          <w:lang w:val="nl-NL"/>
        </w:rPr>
      </w:pPr>
    </w:p>
    <w:p w14:paraId="3E07F6C6" w14:textId="77777777" w:rsidR="00DB67B0" w:rsidRPr="00850499" w:rsidRDefault="00DB67B0" w:rsidP="00DB67B0">
      <w:pPr>
        <w:jc w:val="both"/>
        <w:rPr>
          <w:rFonts w:ascii="Arial" w:hAnsi="Arial" w:cs="Arial"/>
          <w:b/>
          <w:sz w:val="18"/>
          <w:szCs w:val="18"/>
          <w:lang w:val="nl-NL"/>
        </w:rPr>
      </w:pPr>
    </w:p>
    <w:p w14:paraId="0FE6F616" w14:textId="77777777" w:rsidR="00F63F9C" w:rsidRDefault="00F63F9C" w:rsidP="00F63F9C">
      <w:pPr>
        <w:rPr>
          <w:rFonts w:ascii="Arial" w:hAnsi="Arial"/>
          <w:b/>
          <w:sz w:val="18"/>
          <w:lang w:val="nl-NL"/>
        </w:rPr>
      </w:pPr>
    </w:p>
    <w:p w14:paraId="3DFA1EEB" w14:textId="36FFD6FA" w:rsidR="00F63F9C" w:rsidRDefault="00F63F9C" w:rsidP="00F63F9C">
      <w:pPr>
        <w:rPr>
          <w:rFonts w:ascii="Arial" w:hAnsi="Arial"/>
          <w:b/>
          <w:sz w:val="18"/>
          <w:lang w:val="nl-NL"/>
        </w:rPr>
      </w:pPr>
      <w:r>
        <w:rPr>
          <w:rFonts w:ascii="Arial" w:hAnsi="Arial"/>
          <w:b/>
          <w:sz w:val="18"/>
          <w:lang w:val="nl-NL"/>
        </w:rPr>
        <w:t>LAIKA, MET U OP UW REIZEN SINDS 1964</w:t>
      </w:r>
    </w:p>
    <w:p w14:paraId="3F80E9B9" w14:textId="77777777" w:rsidR="00F63F9C" w:rsidRDefault="00F63F9C" w:rsidP="00F63F9C">
      <w:pPr>
        <w:rPr>
          <w:rFonts w:ascii="Arial" w:hAnsi="Arial"/>
          <w:b/>
          <w:sz w:val="18"/>
          <w:lang w:val="nl-NL"/>
        </w:rPr>
      </w:pPr>
    </w:p>
    <w:p w14:paraId="4F933B91" w14:textId="77777777" w:rsidR="00F63F9C" w:rsidRDefault="00F63F9C" w:rsidP="00F63F9C">
      <w:pPr>
        <w:rPr>
          <w:rFonts w:ascii="Arial" w:hAnsi="Arial" w:cs="Arial"/>
          <w:bCs/>
          <w:sz w:val="20"/>
          <w:szCs w:val="20"/>
          <w:lang w:val="nl-NL"/>
        </w:rPr>
      </w:pPr>
      <w:r>
        <w:rPr>
          <w:rFonts w:ascii="Arial" w:hAnsi="Arial"/>
          <w:bCs/>
          <w:sz w:val="18"/>
          <w:lang w:val="nl-NL"/>
        </w:rPr>
        <w:t>58 jaar zijn verstreken sinds, in 1964, Giovanbattista Moscardini LAIKA oprichtte, het noemend naar de eerste hond die in de ruimte werd gelanceerd. Gefascineerd door de ruimteavonturen en de nieuwe horizonten die zich openden, legde Moscardini de basis voor wat nu een avant-gardistische onderneming is, dat opvalt door zijn productie van design en uitstekende bouwtechniek. Laika Caravans behoort tot de Erwin Hymer Group en produceert voertuigen ontworpen met uitstekende bouwtechnieken, gemaakt om lang mee te gaan en geschikt voor elke klimatologische situatie. Klanttevredenheid is het belangrijkste doel van Laika. Dankzij zijn team met uitgebreide competentie en ervaring creëert het voertuigen met aandacht voor de kleinste details. www.laika.it/en</w:t>
      </w:r>
    </w:p>
    <w:p w14:paraId="5E610FF4" w14:textId="77777777" w:rsidR="00F63F9C" w:rsidRDefault="00F63F9C" w:rsidP="00F63F9C">
      <w:pPr>
        <w:jc w:val="both"/>
        <w:rPr>
          <w:rFonts w:ascii="Arial" w:hAnsi="Arial" w:cs="Arial"/>
          <w:b/>
          <w:sz w:val="18"/>
          <w:szCs w:val="18"/>
          <w:lang w:val="nl-NL"/>
        </w:rPr>
      </w:pPr>
    </w:p>
    <w:p w14:paraId="5AF1286D" w14:textId="77777777" w:rsidR="00F63F9C" w:rsidRDefault="00F63F9C" w:rsidP="00F63F9C">
      <w:pPr>
        <w:jc w:val="both"/>
        <w:rPr>
          <w:rFonts w:ascii="Arial" w:hAnsi="Arial"/>
          <w:b/>
          <w:sz w:val="18"/>
          <w:lang w:val="nl-NL"/>
        </w:rPr>
      </w:pPr>
    </w:p>
    <w:p w14:paraId="166954A5" w14:textId="77777777" w:rsidR="00F63F9C" w:rsidRDefault="00F63F9C" w:rsidP="00F63F9C">
      <w:pPr>
        <w:jc w:val="both"/>
        <w:rPr>
          <w:rFonts w:ascii="Arial" w:hAnsi="Arial"/>
          <w:b/>
          <w:sz w:val="18"/>
          <w:lang w:val="nl-NL"/>
        </w:rPr>
      </w:pPr>
    </w:p>
    <w:p w14:paraId="4CADDB28" w14:textId="70A8CA64" w:rsidR="00F63F9C" w:rsidRDefault="00F63F9C" w:rsidP="00F63F9C">
      <w:pPr>
        <w:jc w:val="both"/>
        <w:rPr>
          <w:rFonts w:ascii="Arial" w:hAnsi="Arial" w:cs="Arial"/>
          <w:b/>
          <w:sz w:val="18"/>
          <w:szCs w:val="18"/>
          <w:lang w:val="nl-NL"/>
        </w:rPr>
      </w:pPr>
      <w:r>
        <w:rPr>
          <w:rFonts w:ascii="Arial" w:hAnsi="Arial"/>
          <w:b/>
          <w:sz w:val="18"/>
          <w:lang w:val="nl-NL"/>
        </w:rPr>
        <w:t>ERWIN HYMER GROUP</w:t>
      </w:r>
    </w:p>
    <w:p w14:paraId="44BD6D5D" w14:textId="77777777" w:rsidR="00F63F9C" w:rsidRDefault="00F63F9C" w:rsidP="00F63F9C">
      <w:pPr>
        <w:jc w:val="both"/>
        <w:rPr>
          <w:rFonts w:ascii="Arial" w:hAnsi="Arial" w:cs="Arial"/>
          <w:b/>
          <w:sz w:val="18"/>
          <w:szCs w:val="18"/>
          <w:lang w:val="nl-NL"/>
        </w:rPr>
      </w:pPr>
    </w:p>
    <w:p w14:paraId="32196ED7" w14:textId="77777777" w:rsidR="00F63F9C" w:rsidRDefault="00F63F9C" w:rsidP="00F63F9C">
      <w:pPr>
        <w:rPr>
          <w:rFonts w:ascii="Arial" w:hAnsi="Arial" w:cs="Arial"/>
          <w:sz w:val="20"/>
          <w:szCs w:val="20"/>
          <w:lang w:val="nl-NL"/>
        </w:rPr>
      </w:pPr>
      <w:r>
        <w:rPr>
          <w:rFonts w:ascii="Arial" w:hAnsi="Arial"/>
          <w:sz w:val="18"/>
          <w:lang w:val="nl-NL"/>
        </w:rPr>
        <w:lastRenderedPageBreak/>
        <w:t>Erwin Hymer Group is een 100 procent dochter van THOR Industries, een van 's werelds grootste fabrikanten van recreatieve voertuigen met meer dan 32.000 werknemers wereldwijd. Erwin Hymer Group verenigt aanbieders van campers, caravans en accessoires, alsmede verhuur- en financieringsmaatschappijen, onder één dak. Tot Erwin Hymer Group behoren de camper- en caravanmerken Buccaneer, Bürstner, Carado, Crosscamp, Compass, Dethleffs, Elddis, ERIBA, Etrusco, HYMER, Laika, LMC, Niesmann+Bischoff, Sunlight en Xplore, de verhuurbedrijven Crossrent, McRent en Rent Easy, chassisbouwer Goldschmitt, onderdelenleverancier Movera en het reisportaal FREEONTOUR. Meer informatie is beschikbaar op www.erwinhymergroup.com.</w:t>
      </w:r>
    </w:p>
    <w:p w14:paraId="14BDF0B8" w14:textId="77777777" w:rsidR="00F63F9C" w:rsidRDefault="00F63F9C" w:rsidP="00F63F9C">
      <w:pPr>
        <w:rPr>
          <w:rFonts w:ascii="Arial" w:hAnsi="Arial" w:cs="Arial"/>
          <w:sz w:val="20"/>
          <w:szCs w:val="20"/>
          <w:lang w:val="nl-NL"/>
        </w:rPr>
      </w:pPr>
    </w:p>
    <w:p w14:paraId="55C888AD" w14:textId="77777777" w:rsidR="00F63F9C" w:rsidRDefault="00F63F9C" w:rsidP="00F63F9C">
      <w:pPr>
        <w:jc w:val="both"/>
        <w:rPr>
          <w:rFonts w:ascii="Arial" w:hAnsi="Arial" w:cs="Arial"/>
          <w:bCs/>
          <w:sz w:val="18"/>
          <w:szCs w:val="18"/>
          <w:lang w:val="nl-NL"/>
        </w:rPr>
      </w:pPr>
    </w:p>
    <w:p w14:paraId="093039C8" w14:textId="77777777" w:rsidR="00F63F9C" w:rsidRDefault="00F63F9C" w:rsidP="00F63F9C">
      <w:pPr>
        <w:jc w:val="both"/>
        <w:rPr>
          <w:rFonts w:ascii="Arial" w:hAnsi="Arial" w:cs="Arial"/>
          <w:bCs/>
          <w:sz w:val="18"/>
          <w:szCs w:val="18"/>
          <w:lang w:val="nl-NL"/>
        </w:rPr>
      </w:pPr>
      <w:r>
        <w:rPr>
          <w:rFonts w:ascii="Arial" w:hAnsi="Arial"/>
          <w:sz w:val="18"/>
          <w:lang w:val="nl-NL"/>
        </w:rPr>
        <w:t xml:space="preserve">Contacts: </w:t>
      </w:r>
    </w:p>
    <w:p w14:paraId="3244546A" w14:textId="77777777" w:rsidR="00DB67B0" w:rsidRPr="00DB67B0" w:rsidRDefault="00DB67B0" w:rsidP="00DB67B0">
      <w:pPr>
        <w:jc w:val="both"/>
        <w:rPr>
          <w:rFonts w:ascii="Arial" w:hAnsi="Arial" w:cs="Arial"/>
          <w:bCs/>
          <w:sz w:val="18"/>
          <w:szCs w:val="18"/>
          <w:lang w:val="it-IT"/>
        </w:rPr>
      </w:pPr>
    </w:p>
    <w:p w14:paraId="02673B1B" w14:textId="77777777" w:rsidR="00DB67B0" w:rsidRPr="00314E07" w:rsidRDefault="00DB67B0" w:rsidP="00DB67B0">
      <w:pPr>
        <w:jc w:val="both"/>
        <w:rPr>
          <w:rFonts w:ascii="Arial" w:hAnsi="Arial" w:cs="Arial"/>
          <w:bCs/>
          <w:sz w:val="18"/>
          <w:szCs w:val="18"/>
        </w:rPr>
      </w:pPr>
      <w:r w:rsidRPr="00F34C5D">
        <w:rPr>
          <w:rFonts w:ascii="Arial" w:hAnsi="Arial"/>
          <w:b/>
          <w:i/>
          <w:sz w:val="18"/>
          <w:lang w:val="nl-NL"/>
        </w:rPr>
        <w:t>Anna Maria Fusi</w:t>
      </w:r>
      <w:r w:rsidRPr="00F34C5D">
        <w:rPr>
          <w:rFonts w:ascii="Arial" w:hAnsi="Arial"/>
          <w:sz w:val="18"/>
          <w:lang w:val="nl-NL"/>
        </w:rPr>
        <w:t xml:space="preserve">: e-mail - </w:t>
      </w:r>
      <w:hyperlink r:id="rId8" w:history="1">
        <w:r w:rsidRPr="00F34C5D">
          <w:rPr>
            <w:rStyle w:val="Collegamentoipertestuale"/>
            <w:rFonts w:ascii="Arial" w:hAnsi="Arial"/>
            <w:sz w:val="18"/>
            <w:lang w:val="nl-NL"/>
          </w:rPr>
          <w:t>annamaria.fusi@laika.it</w:t>
        </w:r>
      </w:hyperlink>
      <w:r w:rsidRPr="00F34C5D">
        <w:rPr>
          <w:rStyle w:val="Collegamentoipertestuale"/>
          <w:rFonts w:ascii="Arial" w:hAnsi="Arial"/>
          <w:sz w:val="18"/>
          <w:u w:val="none"/>
          <w:lang w:val="nl-NL"/>
        </w:rPr>
        <w:t xml:space="preserve"> </w:t>
      </w:r>
      <w:r w:rsidRPr="00F34C5D">
        <w:rPr>
          <w:rFonts w:ascii="Arial" w:hAnsi="Arial"/>
          <w:sz w:val="18"/>
          <w:lang w:val="nl-NL"/>
        </w:rPr>
        <w:t xml:space="preserve">Tel. </w:t>
      </w:r>
      <w:r>
        <w:rPr>
          <w:rFonts w:ascii="Arial" w:hAnsi="Arial"/>
          <w:sz w:val="18"/>
        </w:rPr>
        <w:t>+39 055 80581</w:t>
      </w:r>
    </w:p>
    <w:p w14:paraId="4D53310E" w14:textId="77777777" w:rsidR="00DB67B0" w:rsidRDefault="00DB67B0" w:rsidP="00DB67B0">
      <w:pPr>
        <w:jc w:val="both"/>
        <w:rPr>
          <w:rFonts w:ascii="Arial" w:hAnsi="Arial" w:cs="Arial"/>
          <w:bCs/>
          <w:sz w:val="18"/>
          <w:szCs w:val="18"/>
        </w:rPr>
      </w:pPr>
    </w:p>
    <w:p w14:paraId="0B8DD36A" w14:textId="77777777" w:rsidR="00DB67B0" w:rsidRDefault="00DB67B0" w:rsidP="00DB67B0">
      <w:pPr>
        <w:jc w:val="both"/>
      </w:pPr>
      <w:r>
        <w:rPr>
          <w:rFonts w:ascii="Arial" w:hAnsi="Arial"/>
          <w:b/>
          <w:i/>
          <w:sz w:val="18"/>
        </w:rPr>
        <w:t>Roberto Gugliotta</w:t>
      </w:r>
      <w:r>
        <w:rPr>
          <w:rFonts w:ascii="Arial" w:hAnsi="Arial"/>
          <w:sz w:val="18"/>
        </w:rPr>
        <w:t>: e-mail -</w:t>
      </w:r>
      <w:r>
        <w:t xml:space="preserve"> </w:t>
      </w:r>
      <w:hyperlink r:id="rId9" w:history="1">
        <w:r>
          <w:rPr>
            <w:rStyle w:val="Collegamentoipertestuale"/>
            <w:rFonts w:ascii="Arial" w:hAnsi="Arial"/>
            <w:sz w:val="18"/>
          </w:rPr>
          <w:t>roberto.gugliotta@laika.it</w:t>
        </w:r>
      </w:hyperlink>
      <w:r>
        <w:rPr>
          <w:rFonts w:ascii="Arial" w:hAnsi="Arial"/>
          <w:sz w:val="18"/>
        </w:rPr>
        <w:t xml:space="preserve"> Tel. +39 055 80581</w:t>
      </w:r>
    </w:p>
    <w:p w14:paraId="739EB770" w14:textId="7DC846A8" w:rsidR="00696D65" w:rsidRPr="00DB67B0" w:rsidRDefault="00696D65" w:rsidP="00DB67B0"/>
    <w:sectPr w:rsidR="00696D65" w:rsidRPr="00DB67B0" w:rsidSect="00977CF9">
      <w:headerReference w:type="default" r:id="rId10"/>
      <w:footerReference w:type="default" r:id="rId11"/>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8F3D" w14:textId="77777777" w:rsidR="00A37502" w:rsidRDefault="00A37502">
      <w:r>
        <w:separator/>
      </w:r>
    </w:p>
  </w:endnote>
  <w:endnote w:type="continuationSeparator" w:id="0">
    <w:p w14:paraId="09D1CC92" w14:textId="77777777" w:rsidR="00A37502" w:rsidRDefault="00A3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omaine Text">
    <w:altName w:val="Times New Roman"/>
    <w:panose1 w:val="020A0506080505060204"/>
    <w:charset w:val="00"/>
    <w:family w:val="roman"/>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850499"/>
  <w:tbl>
    <w:tblPr>
      <w:tblW w:w="0" w:type="auto"/>
      <w:tblLook w:val="04A0" w:firstRow="1" w:lastRow="0" w:firstColumn="1" w:lastColumn="0" w:noHBand="0" w:noVBand="1"/>
    </w:tblPr>
    <w:tblGrid>
      <w:gridCol w:w="2506"/>
      <w:gridCol w:w="2155"/>
      <w:gridCol w:w="2500"/>
      <w:gridCol w:w="2865"/>
    </w:tblGrid>
    <w:tr w:rsidR="00C320E3" w:rsidRPr="00FE26E7" w14:paraId="3B5337DE" w14:textId="77777777" w:rsidTr="00F15E7D">
      <w:tc>
        <w:tcPr>
          <w:tcW w:w="2528" w:type="dxa"/>
          <w:shd w:val="clear" w:color="auto" w:fill="auto"/>
        </w:tcPr>
        <w:p w14:paraId="6323BF1F" w14:textId="77777777" w:rsidR="00CD4140" w:rsidRPr="00850499" w:rsidRDefault="00811DD2" w:rsidP="00063E73">
          <w:pPr>
            <w:pStyle w:val="Pidipagina"/>
            <w:rPr>
              <w:rFonts w:ascii="Arial" w:hAnsi="Arial"/>
              <w:sz w:val="14"/>
              <w:szCs w:val="16"/>
              <w:lang w:val="it-IT"/>
            </w:rPr>
          </w:pPr>
          <w:r w:rsidRPr="00FE26E7">
            <w:rPr>
              <w:rFonts w:ascii="Arial" w:hAnsi="Arial"/>
              <w:sz w:val="14"/>
              <w:lang w:val="it-IT"/>
            </w:rPr>
            <w:t>Laika Caravans S.p.A.</w:t>
          </w:r>
        </w:p>
        <w:p w14:paraId="6D67E2FF" w14:textId="77777777" w:rsidR="00CD4140" w:rsidRPr="00850499" w:rsidRDefault="00811DD2" w:rsidP="00063E73">
          <w:pPr>
            <w:pStyle w:val="Pidipagina"/>
            <w:rPr>
              <w:rFonts w:ascii="Arial" w:hAnsi="Arial"/>
              <w:sz w:val="14"/>
              <w:szCs w:val="16"/>
              <w:lang w:val="it-IT"/>
            </w:rPr>
          </w:pPr>
          <w:r w:rsidRPr="00FE26E7">
            <w:rPr>
              <w:rFonts w:ascii="Arial" w:hAnsi="Arial"/>
              <w:sz w:val="14"/>
              <w:lang w:val="it-IT"/>
            </w:rPr>
            <w:t>Via Certaldese 41/A</w:t>
          </w:r>
        </w:p>
        <w:p w14:paraId="457C4F91" w14:textId="77777777" w:rsidR="00CD4140" w:rsidRPr="00850499" w:rsidRDefault="00811DD2" w:rsidP="00063E73">
          <w:pPr>
            <w:pStyle w:val="Pidipagina"/>
            <w:rPr>
              <w:rFonts w:ascii="Arial" w:hAnsi="Arial"/>
              <w:sz w:val="14"/>
              <w:szCs w:val="16"/>
              <w:lang w:val="it-IT"/>
            </w:rPr>
          </w:pPr>
          <w:r w:rsidRPr="00FE26E7">
            <w:rPr>
              <w:rFonts w:ascii="Arial" w:hAnsi="Arial"/>
              <w:sz w:val="14"/>
              <w:lang w:val="it-IT"/>
            </w:rPr>
            <w:t>San Casciano in Val di Pesa</w:t>
          </w:r>
        </w:p>
        <w:p w14:paraId="4D053C20" w14:textId="77777777" w:rsidR="00CD4140" w:rsidRPr="00FE26E7" w:rsidRDefault="00811DD2" w:rsidP="00C2465E">
          <w:pPr>
            <w:pStyle w:val="Pidipagina"/>
            <w:rPr>
              <w:rFonts w:ascii="Arial" w:hAnsi="Arial"/>
              <w:sz w:val="14"/>
            </w:rPr>
          </w:pPr>
          <w:r w:rsidRPr="00FE26E7">
            <w:rPr>
              <w:rFonts w:ascii="Arial" w:hAnsi="Arial"/>
              <w:sz w:val="14"/>
            </w:rPr>
            <w:t>50026 Firenze, Italy</w:t>
          </w:r>
        </w:p>
      </w:tc>
      <w:tc>
        <w:tcPr>
          <w:tcW w:w="2170" w:type="dxa"/>
          <w:shd w:val="clear" w:color="auto" w:fill="auto"/>
        </w:tcPr>
        <w:p w14:paraId="5CE07848" w14:textId="77777777" w:rsidR="00CD4140" w:rsidRPr="00B944AA" w:rsidRDefault="00811DD2" w:rsidP="00093824">
          <w:pPr>
            <w:pStyle w:val="Pidipagina"/>
            <w:rPr>
              <w:rFonts w:ascii="Arial" w:hAnsi="Arial"/>
              <w:sz w:val="14"/>
              <w:lang w:val="de-DE"/>
            </w:rPr>
          </w:pPr>
          <w:r w:rsidRPr="00FE26E7">
            <w:rPr>
              <w:rFonts w:ascii="Arial" w:hAnsi="Arial"/>
              <w:sz w:val="14"/>
              <w:lang w:val="it-IT"/>
            </w:rPr>
            <w:t>T     +39 055 805 81</w:t>
          </w:r>
        </w:p>
        <w:p w14:paraId="2A734823" w14:textId="77777777" w:rsidR="00CD4140" w:rsidRPr="00B944AA" w:rsidRDefault="00811DD2" w:rsidP="00093824">
          <w:pPr>
            <w:pStyle w:val="Pidipagina"/>
            <w:rPr>
              <w:rFonts w:ascii="Arial" w:hAnsi="Arial"/>
              <w:sz w:val="14"/>
              <w:lang w:val="de-DE"/>
            </w:rPr>
          </w:pPr>
          <w:r w:rsidRPr="00FE26E7">
            <w:rPr>
              <w:rFonts w:ascii="Arial" w:hAnsi="Arial"/>
              <w:sz w:val="14"/>
              <w:lang w:val="it-IT"/>
            </w:rPr>
            <w:t>F     +39 055 805 85 00</w:t>
          </w:r>
        </w:p>
        <w:p w14:paraId="23A3225C" w14:textId="77777777" w:rsidR="00CD4140" w:rsidRPr="00B944AA" w:rsidRDefault="00811DD2" w:rsidP="00093824">
          <w:pPr>
            <w:pStyle w:val="Pidipagina"/>
            <w:rPr>
              <w:rFonts w:ascii="Arial" w:hAnsi="Arial"/>
              <w:sz w:val="14"/>
              <w:lang w:val="de-DE"/>
            </w:rPr>
          </w:pPr>
          <w:r w:rsidRPr="00FE26E7">
            <w:rPr>
              <w:rFonts w:ascii="Arial" w:hAnsi="Arial"/>
              <w:sz w:val="14"/>
              <w:lang w:val="it-IT"/>
            </w:rPr>
            <w:t>E      laika@laika.it</w:t>
          </w:r>
        </w:p>
        <w:p w14:paraId="4469ED60" w14:textId="77777777" w:rsidR="00CD4140" w:rsidRPr="00FE26E7" w:rsidRDefault="00811DD2" w:rsidP="00093824">
          <w:pPr>
            <w:pStyle w:val="Pidipagina"/>
            <w:rPr>
              <w:rFonts w:ascii="Arial" w:hAnsi="Arial"/>
              <w:sz w:val="14"/>
            </w:rPr>
          </w:pPr>
          <w:r w:rsidRPr="00FE26E7">
            <w:rPr>
              <w:rFonts w:ascii="Arial" w:hAnsi="Arial"/>
              <w:sz w:val="14"/>
            </w:rPr>
            <w:t>W    www.laika.it</w:t>
          </w:r>
        </w:p>
      </w:tc>
      <w:tc>
        <w:tcPr>
          <w:tcW w:w="2520" w:type="dxa"/>
          <w:shd w:val="clear" w:color="auto" w:fill="auto"/>
        </w:tcPr>
        <w:p w14:paraId="0B8B4F20" w14:textId="77777777" w:rsidR="00CD4140" w:rsidRPr="00FE26E7" w:rsidRDefault="009B66A3" w:rsidP="00E64E1A">
          <w:pPr>
            <w:pStyle w:val="Pidipagina"/>
            <w:rPr>
              <w:rFonts w:ascii="Arial" w:hAnsi="Arial"/>
              <w:sz w:val="14"/>
            </w:rPr>
          </w:pPr>
          <w:r w:rsidRPr="00FE26E7">
            <w:rPr>
              <w:rFonts w:ascii="Arial" w:hAnsi="Arial"/>
              <w:sz w:val="14"/>
              <w:lang w:val="it-IT"/>
            </w:rPr>
            <w:t>VAT number</w:t>
          </w:r>
        </w:p>
        <w:p w14:paraId="3EB42CA9" w14:textId="6012E81D" w:rsidR="009B66A3" w:rsidRPr="00FE26E7" w:rsidRDefault="00CB11BE" w:rsidP="00E64E1A">
          <w:pPr>
            <w:pStyle w:val="Pidipagina"/>
            <w:rPr>
              <w:rFonts w:ascii="Arial" w:hAnsi="Arial"/>
              <w:sz w:val="14"/>
            </w:rPr>
          </w:pPr>
          <w:r w:rsidRPr="00FE26E7">
            <w:rPr>
              <w:rFonts w:ascii="Arial" w:hAnsi="Arial"/>
              <w:sz w:val="14"/>
              <w:lang w:val="it-IT"/>
            </w:rPr>
            <w:t>IT 01029840483</w:t>
          </w:r>
        </w:p>
      </w:tc>
      <w:tc>
        <w:tcPr>
          <w:tcW w:w="2894" w:type="dxa"/>
          <w:shd w:val="clear" w:color="auto" w:fill="auto"/>
        </w:tcPr>
        <w:p w14:paraId="21221AED" w14:textId="77777777" w:rsidR="00CD4140" w:rsidRPr="00FE26E7" w:rsidRDefault="00811DD2" w:rsidP="001B77B7">
          <w:pPr>
            <w:pStyle w:val="Pidipagina"/>
            <w:rPr>
              <w:rFonts w:ascii="Arial" w:hAnsi="Arial"/>
              <w:sz w:val="14"/>
            </w:rPr>
          </w:pPr>
          <w:r w:rsidRPr="00FE26E7">
            <w:rPr>
              <w:rFonts w:ascii="Arial" w:hAnsi="Arial"/>
              <w:sz w:val="14"/>
            </w:rPr>
            <w:t>A company of the</w:t>
          </w:r>
        </w:p>
        <w:p w14:paraId="346FAD2C" w14:textId="77777777" w:rsidR="00CD4140" w:rsidRPr="00FE26E7" w:rsidRDefault="00811DD2" w:rsidP="001B77B7">
          <w:pPr>
            <w:pStyle w:val="Pidipagina"/>
            <w:rPr>
              <w:rFonts w:ascii="Arial" w:hAnsi="Arial"/>
              <w:sz w:val="14"/>
            </w:rPr>
          </w:pPr>
          <w:r w:rsidRPr="00FE26E7">
            <w:rPr>
              <w:rFonts w:ascii="Arial" w:hAnsi="Arial"/>
              <w:sz w:val="14"/>
            </w:rPr>
            <w:t>ERWIN HYMER GROUP</w:t>
          </w:r>
        </w:p>
      </w:tc>
    </w:tr>
  </w:tbl>
  <w:p w14:paraId="0293130C" w14:textId="77777777" w:rsidR="00CD4140" w:rsidRPr="002C452D" w:rsidRDefault="00850499">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9F74" w14:textId="77777777" w:rsidR="00A37502" w:rsidRDefault="00A37502">
      <w:r>
        <w:separator/>
      </w:r>
    </w:p>
  </w:footnote>
  <w:footnote w:type="continuationSeparator" w:id="0">
    <w:p w14:paraId="2142DD35" w14:textId="77777777" w:rsidR="00A37502" w:rsidRDefault="00A3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E0B81"/>
    <w:multiLevelType w:val="hybridMultilevel"/>
    <w:tmpl w:val="E4948B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7FAB"/>
    <w:rsid w:val="00013BD6"/>
    <w:rsid w:val="000253C5"/>
    <w:rsid w:val="00043B18"/>
    <w:rsid w:val="00050D7F"/>
    <w:rsid w:val="00055826"/>
    <w:rsid w:val="00060DCD"/>
    <w:rsid w:val="0007284D"/>
    <w:rsid w:val="00084523"/>
    <w:rsid w:val="00091B93"/>
    <w:rsid w:val="00095A6F"/>
    <w:rsid w:val="000A5ABB"/>
    <w:rsid w:val="000A6E91"/>
    <w:rsid w:val="000B07B5"/>
    <w:rsid w:val="000B33DD"/>
    <w:rsid w:val="000B7DF4"/>
    <w:rsid w:val="000C3C66"/>
    <w:rsid w:val="000C68FE"/>
    <w:rsid w:val="000F4706"/>
    <w:rsid w:val="00110646"/>
    <w:rsid w:val="00112290"/>
    <w:rsid w:val="00116EFF"/>
    <w:rsid w:val="00120216"/>
    <w:rsid w:val="00123092"/>
    <w:rsid w:val="001312DA"/>
    <w:rsid w:val="0014326A"/>
    <w:rsid w:val="0014750B"/>
    <w:rsid w:val="001557DF"/>
    <w:rsid w:val="00167BC1"/>
    <w:rsid w:val="00170532"/>
    <w:rsid w:val="00171F09"/>
    <w:rsid w:val="00174374"/>
    <w:rsid w:val="00177E3E"/>
    <w:rsid w:val="00181EFB"/>
    <w:rsid w:val="00183BA0"/>
    <w:rsid w:val="001944D5"/>
    <w:rsid w:val="001C2DB3"/>
    <w:rsid w:val="001C2FF3"/>
    <w:rsid w:val="001C7922"/>
    <w:rsid w:val="001D7AF2"/>
    <w:rsid w:val="001E112D"/>
    <w:rsid w:val="001E1A8E"/>
    <w:rsid w:val="001E3FD3"/>
    <w:rsid w:val="001E7F60"/>
    <w:rsid w:val="001F488F"/>
    <w:rsid w:val="001F688A"/>
    <w:rsid w:val="00201FCD"/>
    <w:rsid w:val="0021558D"/>
    <w:rsid w:val="0022291E"/>
    <w:rsid w:val="00225E33"/>
    <w:rsid w:val="00234FD4"/>
    <w:rsid w:val="002430A4"/>
    <w:rsid w:val="00243716"/>
    <w:rsid w:val="002520DA"/>
    <w:rsid w:val="002768FA"/>
    <w:rsid w:val="002830B7"/>
    <w:rsid w:val="002A399A"/>
    <w:rsid w:val="002B26F9"/>
    <w:rsid w:val="002B5EBB"/>
    <w:rsid w:val="002B7A45"/>
    <w:rsid w:val="002D1761"/>
    <w:rsid w:val="002D5B5B"/>
    <w:rsid w:val="002D6309"/>
    <w:rsid w:val="002F07D9"/>
    <w:rsid w:val="002F4BC6"/>
    <w:rsid w:val="002F758A"/>
    <w:rsid w:val="00301D6A"/>
    <w:rsid w:val="00307867"/>
    <w:rsid w:val="00312017"/>
    <w:rsid w:val="0031431C"/>
    <w:rsid w:val="00317153"/>
    <w:rsid w:val="00331362"/>
    <w:rsid w:val="00333191"/>
    <w:rsid w:val="003378A1"/>
    <w:rsid w:val="00377229"/>
    <w:rsid w:val="003856C9"/>
    <w:rsid w:val="0039318C"/>
    <w:rsid w:val="0039625E"/>
    <w:rsid w:val="003B6B19"/>
    <w:rsid w:val="003B7CE5"/>
    <w:rsid w:val="003C5F5B"/>
    <w:rsid w:val="003E7CBB"/>
    <w:rsid w:val="003F5039"/>
    <w:rsid w:val="003F5CBD"/>
    <w:rsid w:val="0040258E"/>
    <w:rsid w:val="0040485D"/>
    <w:rsid w:val="0042686E"/>
    <w:rsid w:val="004373F8"/>
    <w:rsid w:val="00450622"/>
    <w:rsid w:val="00452179"/>
    <w:rsid w:val="00452B4C"/>
    <w:rsid w:val="004568C1"/>
    <w:rsid w:val="0046340B"/>
    <w:rsid w:val="004739FE"/>
    <w:rsid w:val="00483E41"/>
    <w:rsid w:val="00490E53"/>
    <w:rsid w:val="004969B3"/>
    <w:rsid w:val="00496BBC"/>
    <w:rsid w:val="004B60FB"/>
    <w:rsid w:val="004B7490"/>
    <w:rsid w:val="004D1C80"/>
    <w:rsid w:val="004D62AA"/>
    <w:rsid w:val="004D7BAC"/>
    <w:rsid w:val="004E303A"/>
    <w:rsid w:val="004F1DA3"/>
    <w:rsid w:val="004F2F74"/>
    <w:rsid w:val="00500C74"/>
    <w:rsid w:val="00514E94"/>
    <w:rsid w:val="00516FC5"/>
    <w:rsid w:val="00517827"/>
    <w:rsid w:val="00520427"/>
    <w:rsid w:val="005272D3"/>
    <w:rsid w:val="00543841"/>
    <w:rsid w:val="00554518"/>
    <w:rsid w:val="00573859"/>
    <w:rsid w:val="00576475"/>
    <w:rsid w:val="005909AB"/>
    <w:rsid w:val="005914F8"/>
    <w:rsid w:val="005B1F0D"/>
    <w:rsid w:val="005D3DF6"/>
    <w:rsid w:val="005F1E52"/>
    <w:rsid w:val="005F6E82"/>
    <w:rsid w:val="00602417"/>
    <w:rsid w:val="00604B83"/>
    <w:rsid w:val="0060781A"/>
    <w:rsid w:val="00625561"/>
    <w:rsid w:val="00626F5E"/>
    <w:rsid w:val="00627FA1"/>
    <w:rsid w:val="00633C60"/>
    <w:rsid w:val="0064320F"/>
    <w:rsid w:val="006444A1"/>
    <w:rsid w:val="00647BC5"/>
    <w:rsid w:val="00657E1D"/>
    <w:rsid w:val="0066025E"/>
    <w:rsid w:val="00660637"/>
    <w:rsid w:val="00671E1D"/>
    <w:rsid w:val="00674694"/>
    <w:rsid w:val="00674881"/>
    <w:rsid w:val="00674BA2"/>
    <w:rsid w:val="00680CDE"/>
    <w:rsid w:val="006905C9"/>
    <w:rsid w:val="0069100D"/>
    <w:rsid w:val="00692A1B"/>
    <w:rsid w:val="00696D65"/>
    <w:rsid w:val="006979DF"/>
    <w:rsid w:val="006A2145"/>
    <w:rsid w:val="006B5374"/>
    <w:rsid w:val="006B5FA4"/>
    <w:rsid w:val="006C0ED1"/>
    <w:rsid w:val="006C2896"/>
    <w:rsid w:val="006C5101"/>
    <w:rsid w:val="006C6B54"/>
    <w:rsid w:val="006D38D0"/>
    <w:rsid w:val="006D6D25"/>
    <w:rsid w:val="006E43A8"/>
    <w:rsid w:val="006E45D0"/>
    <w:rsid w:val="006F7C81"/>
    <w:rsid w:val="007010C5"/>
    <w:rsid w:val="007022D9"/>
    <w:rsid w:val="007057D8"/>
    <w:rsid w:val="00711F5C"/>
    <w:rsid w:val="0072067A"/>
    <w:rsid w:val="007207AC"/>
    <w:rsid w:val="00733396"/>
    <w:rsid w:val="007360BA"/>
    <w:rsid w:val="00740BE6"/>
    <w:rsid w:val="00742212"/>
    <w:rsid w:val="00750925"/>
    <w:rsid w:val="00751ACF"/>
    <w:rsid w:val="007570EE"/>
    <w:rsid w:val="00757D6B"/>
    <w:rsid w:val="00775E95"/>
    <w:rsid w:val="00776CB3"/>
    <w:rsid w:val="00790D22"/>
    <w:rsid w:val="007C0B3D"/>
    <w:rsid w:val="007C2AFA"/>
    <w:rsid w:val="008042FB"/>
    <w:rsid w:val="008105EC"/>
    <w:rsid w:val="00811DD2"/>
    <w:rsid w:val="0081434E"/>
    <w:rsid w:val="008228C8"/>
    <w:rsid w:val="0082344A"/>
    <w:rsid w:val="008252FD"/>
    <w:rsid w:val="00827546"/>
    <w:rsid w:val="008453B1"/>
    <w:rsid w:val="00850499"/>
    <w:rsid w:val="00854D7C"/>
    <w:rsid w:val="00870209"/>
    <w:rsid w:val="00875748"/>
    <w:rsid w:val="00890516"/>
    <w:rsid w:val="00891924"/>
    <w:rsid w:val="008A3CF8"/>
    <w:rsid w:val="008C0DF7"/>
    <w:rsid w:val="008C67BD"/>
    <w:rsid w:val="008D38C5"/>
    <w:rsid w:val="008D61F2"/>
    <w:rsid w:val="008E1DF9"/>
    <w:rsid w:val="00904305"/>
    <w:rsid w:val="009070E3"/>
    <w:rsid w:val="009108B1"/>
    <w:rsid w:val="00911592"/>
    <w:rsid w:val="0091264C"/>
    <w:rsid w:val="009237C1"/>
    <w:rsid w:val="00925E10"/>
    <w:rsid w:val="009463F4"/>
    <w:rsid w:val="009519F5"/>
    <w:rsid w:val="00954D4E"/>
    <w:rsid w:val="00955A04"/>
    <w:rsid w:val="0095781D"/>
    <w:rsid w:val="009641A1"/>
    <w:rsid w:val="009676B1"/>
    <w:rsid w:val="00972104"/>
    <w:rsid w:val="009823FA"/>
    <w:rsid w:val="00983ABB"/>
    <w:rsid w:val="009A10E4"/>
    <w:rsid w:val="009B0017"/>
    <w:rsid w:val="009B2E61"/>
    <w:rsid w:val="009B41E3"/>
    <w:rsid w:val="009B668A"/>
    <w:rsid w:val="009B66A3"/>
    <w:rsid w:val="009D6BE6"/>
    <w:rsid w:val="009D6F9A"/>
    <w:rsid w:val="009E3D8B"/>
    <w:rsid w:val="009E5ECF"/>
    <w:rsid w:val="00A020A3"/>
    <w:rsid w:val="00A03B2D"/>
    <w:rsid w:val="00A11005"/>
    <w:rsid w:val="00A17472"/>
    <w:rsid w:val="00A22239"/>
    <w:rsid w:val="00A312C5"/>
    <w:rsid w:val="00A37502"/>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C09CB"/>
    <w:rsid w:val="00AD1BBC"/>
    <w:rsid w:val="00AD243F"/>
    <w:rsid w:val="00AD2665"/>
    <w:rsid w:val="00AD2A15"/>
    <w:rsid w:val="00AD33DE"/>
    <w:rsid w:val="00AF4F5C"/>
    <w:rsid w:val="00B15C19"/>
    <w:rsid w:val="00B33FCF"/>
    <w:rsid w:val="00B41BA4"/>
    <w:rsid w:val="00B430A6"/>
    <w:rsid w:val="00B45EE4"/>
    <w:rsid w:val="00B5559F"/>
    <w:rsid w:val="00B7472F"/>
    <w:rsid w:val="00B944AA"/>
    <w:rsid w:val="00BA2155"/>
    <w:rsid w:val="00BA2C96"/>
    <w:rsid w:val="00BA7969"/>
    <w:rsid w:val="00BB390B"/>
    <w:rsid w:val="00BD18EA"/>
    <w:rsid w:val="00BE65A3"/>
    <w:rsid w:val="00BF3E3F"/>
    <w:rsid w:val="00C22B68"/>
    <w:rsid w:val="00C2637E"/>
    <w:rsid w:val="00C3531E"/>
    <w:rsid w:val="00C359D9"/>
    <w:rsid w:val="00C76174"/>
    <w:rsid w:val="00C8003D"/>
    <w:rsid w:val="00C81C7F"/>
    <w:rsid w:val="00C8740E"/>
    <w:rsid w:val="00CA3B41"/>
    <w:rsid w:val="00CB11BE"/>
    <w:rsid w:val="00CB2735"/>
    <w:rsid w:val="00CB3BB5"/>
    <w:rsid w:val="00CB5D4B"/>
    <w:rsid w:val="00CC27DE"/>
    <w:rsid w:val="00CE17E2"/>
    <w:rsid w:val="00CF5BD9"/>
    <w:rsid w:val="00D15799"/>
    <w:rsid w:val="00D16CC4"/>
    <w:rsid w:val="00D16FF8"/>
    <w:rsid w:val="00D24C84"/>
    <w:rsid w:val="00D4223B"/>
    <w:rsid w:val="00D47593"/>
    <w:rsid w:val="00D52AC7"/>
    <w:rsid w:val="00D55B61"/>
    <w:rsid w:val="00D61B22"/>
    <w:rsid w:val="00D7238E"/>
    <w:rsid w:val="00D83C38"/>
    <w:rsid w:val="00D870FE"/>
    <w:rsid w:val="00DA1806"/>
    <w:rsid w:val="00DA6A3E"/>
    <w:rsid w:val="00DB67B0"/>
    <w:rsid w:val="00DC080A"/>
    <w:rsid w:val="00DC23C6"/>
    <w:rsid w:val="00DD2893"/>
    <w:rsid w:val="00DD7474"/>
    <w:rsid w:val="00DE39E2"/>
    <w:rsid w:val="00DF0360"/>
    <w:rsid w:val="00E04071"/>
    <w:rsid w:val="00E053EA"/>
    <w:rsid w:val="00E079B2"/>
    <w:rsid w:val="00E16053"/>
    <w:rsid w:val="00E20AEB"/>
    <w:rsid w:val="00E2357E"/>
    <w:rsid w:val="00E256AC"/>
    <w:rsid w:val="00E4170C"/>
    <w:rsid w:val="00E4196A"/>
    <w:rsid w:val="00E53736"/>
    <w:rsid w:val="00E56209"/>
    <w:rsid w:val="00E56DAC"/>
    <w:rsid w:val="00E61349"/>
    <w:rsid w:val="00E657B0"/>
    <w:rsid w:val="00E65CFC"/>
    <w:rsid w:val="00E67E97"/>
    <w:rsid w:val="00E75170"/>
    <w:rsid w:val="00E8324C"/>
    <w:rsid w:val="00E9008A"/>
    <w:rsid w:val="00EA5B20"/>
    <w:rsid w:val="00EA6F49"/>
    <w:rsid w:val="00EC3549"/>
    <w:rsid w:val="00EC355C"/>
    <w:rsid w:val="00ED694B"/>
    <w:rsid w:val="00ED7CE0"/>
    <w:rsid w:val="00F013E5"/>
    <w:rsid w:val="00F0341D"/>
    <w:rsid w:val="00F0706F"/>
    <w:rsid w:val="00F1463B"/>
    <w:rsid w:val="00F348DD"/>
    <w:rsid w:val="00F34C5D"/>
    <w:rsid w:val="00F3653D"/>
    <w:rsid w:val="00F42DC1"/>
    <w:rsid w:val="00F457F2"/>
    <w:rsid w:val="00F60EBE"/>
    <w:rsid w:val="00F61BE7"/>
    <w:rsid w:val="00F63F9C"/>
    <w:rsid w:val="00F656A8"/>
    <w:rsid w:val="00F73A18"/>
    <w:rsid w:val="00F77691"/>
    <w:rsid w:val="00F80425"/>
    <w:rsid w:val="00F86A03"/>
    <w:rsid w:val="00F90BF9"/>
    <w:rsid w:val="00FA63BF"/>
    <w:rsid w:val="00FA7EE8"/>
    <w:rsid w:val="00FB3017"/>
    <w:rsid w:val="00FB47EC"/>
    <w:rsid w:val="00FB4FB8"/>
    <w:rsid w:val="00FB7B7D"/>
    <w:rsid w:val="00FC7579"/>
    <w:rsid w:val="00FC7FFB"/>
    <w:rsid w:val="00FE26E7"/>
    <w:rsid w:val="00FE35B5"/>
    <w:rsid w:val="00FE4F01"/>
    <w:rsid w:val="00FF7C0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customStyle="1" w:styleId="Onopgelostemelding1">
    <w:name w:val="Onopgeloste melding1"/>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434056775">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ria.fusi@laik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o.gugliotta@laik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B3334-982C-458F-9986-9577E484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4369</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3</cp:revision>
  <dcterms:created xsi:type="dcterms:W3CDTF">2023-03-02T12:35:00Z</dcterms:created>
  <dcterms:modified xsi:type="dcterms:W3CDTF">2023-03-06T07:13:00Z</dcterms:modified>
</cp:coreProperties>
</file>