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A308" w14:textId="77777777" w:rsidR="00DB67B0" w:rsidRDefault="00DB67B0" w:rsidP="00DB67B0">
      <w:pPr>
        <w:pStyle w:val="paragraph"/>
        <w:spacing w:before="0" w:beforeAutospacing="0" w:after="0" w:afterAutospacing="0"/>
        <w:jc w:val="center"/>
        <w:textAlignment w:val="baseline"/>
        <w:rPr>
          <w:rFonts w:ascii="Domaine Text" w:eastAsia="MS Mincho" w:hAnsi="Domaine Text"/>
          <w:b/>
          <w:bCs/>
          <w:sz w:val="26"/>
          <w:szCs w:val="26"/>
        </w:rPr>
      </w:pPr>
    </w:p>
    <w:p w14:paraId="7BBA1117" w14:textId="77777777" w:rsidR="00DB67B0" w:rsidRPr="00DB67B0" w:rsidRDefault="00DB67B0" w:rsidP="00DB67B0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MS Mincho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/>
          <w:b/>
          <w:sz w:val="26"/>
        </w:rPr>
        <w:t>TEDx</w:t>
      </w:r>
      <w:proofErr w:type="spellEnd"/>
      <w:r>
        <w:rPr>
          <w:rFonts w:ascii="Arial" w:hAnsi="Arial"/>
          <w:b/>
          <w:sz w:val="26"/>
        </w:rPr>
        <w:t xml:space="preserve"> and </w:t>
      </w:r>
      <w:proofErr w:type="spellStart"/>
      <w:r>
        <w:rPr>
          <w:rFonts w:ascii="Arial" w:hAnsi="Arial"/>
          <w:b/>
          <w:sz w:val="26"/>
        </w:rPr>
        <w:t>Laika</w:t>
      </w:r>
      <w:proofErr w:type="spellEnd"/>
      <w:r>
        <w:rPr>
          <w:rFonts w:ascii="Arial" w:hAnsi="Arial"/>
          <w:b/>
          <w:sz w:val="26"/>
        </w:rPr>
        <w:t xml:space="preserve"> Caravans: a synergy for sustainability</w:t>
      </w:r>
    </w:p>
    <w:p w14:paraId="2C2E9F7C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i/>
          <w:iCs/>
          <w:lang w:val="it-IT"/>
        </w:rPr>
      </w:pPr>
    </w:p>
    <w:p w14:paraId="13A922E7" w14:textId="77777777" w:rsidR="00DB67B0" w:rsidRPr="00DB67B0" w:rsidRDefault="00DB67B0" w:rsidP="00DB67B0">
      <w:pPr>
        <w:pStyle w:val="paragraph"/>
        <w:jc w:val="right"/>
        <w:textAlignment w:val="baseline"/>
        <w:rPr>
          <w:rFonts w:ascii="Cambria" w:hAnsi="Cambria" w:cs="Arial"/>
        </w:rPr>
      </w:pPr>
      <w:r>
        <w:rPr>
          <w:rFonts w:ascii="Cambria" w:hAnsi="Cambria"/>
          <w:i/>
        </w:rPr>
        <w:t xml:space="preserve">San </w:t>
      </w:r>
      <w:proofErr w:type="spellStart"/>
      <w:r>
        <w:rPr>
          <w:rFonts w:ascii="Cambria" w:hAnsi="Cambria"/>
          <w:i/>
        </w:rPr>
        <w:t>Casciano</w:t>
      </w:r>
      <w:proofErr w:type="spellEnd"/>
      <w:r>
        <w:rPr>
          <w:rFonts w:ascii="Cambria" w:hAnsi="Cambria"/>
          <w:i/>
        </w:rPr>
        <w:t xml:space="preserve"> in Val di </w:t>
      </w:r>
      <w:proofErr w:type="spellStart"/>
      <w:r>
        <w:rPr>
          <w:rFonts w:ascii="Cambria" w:hAnsi="Cambria"/>
          <w:i/>
        </w:rPr>
        <w:t>Pesa</w:t>
      </w:r>
      <w:proofErr w:type="spellEnd"/>
      <w:r>
        <w:rPr>
          <w:rFonts w:ascii="Cambria" w:hAnsi="Cambria"/>
          <w:i/>
        </w:rPr>
        <w:t xml:space="preserve">, March 2023 </w:t>
      </w:r>
    </w:p>
    <w:p w14:paraId="5AACBD00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lang w:val="it-IT"/>
        </w:rPr>
      </w:pPr>
    </w:p>
    <w:p w14:paraId="2FDB94F9" w14:textId="77777777" w:rsidR="00DB67B0" w:rsidRPr="00DB67B0" w:rsidRDefault="00DB67B0" w:rsidP="00DB67B0">
      <w:pPr>
        <w:pStyle w:val="paragraph"/>
        <w:numPr>
          <w:ilvl w:val="0"/>
          <w:numId w:val="2"/>
        </w:numPr>
        <w:textAlignment w:val="baseline"/>
        <w:rPr>
          <w:rFonts w:ascii="Cambria" w:hAnsi="Cambria" w:cs="Arial"/>
          <w:i/>
          <w:iCs/>
        </w:rPr>
      </w:pPr>
      <w:proofErr w:type="spellStart"/>
      <w:r>
        <w:rPr>
          <w:rFonts w:ascii="Cambria" w:hAnsi="Cambria"/>
          <w:i/>
        </w:rPr>
        <w:t>Laika</w:t>
      </w:r>
      <w:proofErr w:type="spellEnd"/>
      <w:r>
        <w:rPr>
          <w:rFonts w:ascii="Cambria" w:hAnsi="Cambria"/>
          <w:i/>
        </w:rPr>
        <w:t xml:space="preserve"> announces sponsorship of </w:t>
      </w:r>
      <w:proofErr w:type="spellStart"/>
      <w:r>
        <w:rPr>
          <w:rFonts w:ascii="Cambria" w:hAnsi="Cambria"/>
          <w:i/>
        </w:rPr>
        <w:t>TEDx</w:t>
      </w:r>
      <w:proofErr w:type="spellEnd"/>
      <w:r>
        <w:rPr>
          <w:rFonts w:ascii="Cambria" w:hAnsi="Cambria"/>
          <w:i/>
        </w:rPr>
        <w:t xml:space="preserve"> Colle Val </w:t>
      </w:r>
      <w:proofErr w:type="spellStart"/>
      <w:r>
        <w:rPr>
          <w:rFonts w:ascii="Cambria" w:hAnsi="Cambria"/>
          <w:i/>
        </w:rPr>
        <w:t>d'Elsa</w:t>
      </w:r>
      <w:proofErr w:type="spellEnd"/>
    </w:p>
    <w:p w14:paraId="15EEE47C" w14:textId="77777777" w:rsidR="00DB67B0" w:rsidRPr="00DB67B0" w:rsidRDefault="00DB67B0" w:rsidP="00DB67B0">
      <w:pPr>
        <w:pStyle w:val="paragraph"/>
        <w:numPr>
          <w:ilvl w:val="0"/>
          <w:numId w:val="2"/>
        </w:numPr>
        <w:textAlignment w:val="baseline"/>
        <w:rPr>
          <w:rFonts w:ascii="Cambria" w:hAnsi="Cambria" w:cs="Arial"/>
          <w:i/>
          <w:iCs/>
        </w:rPr>
      </w:pPr>
      <w:r>
        <w:rPr>
          <w:rFonts w:ascii="Cambria" w:hAnsi="Cambria"/>
          <w:i/>
        </w:rPr>
        <w:t>The central theme of the conference will be environmental sustainability</w:t>
      </w:r>
    </w:p>
    <w:p w14:paraId="08C01C3A" w14:textId="77777777" w:rsidR="00DB67B0" w:rsidRPr="00DB67B0" w:rsidRDefault="00DB67B0" w:rsidP="00DB67B0">
      <w:pPr>
        <w:pStyle w:val="paragraph"/>
        <w:numPr>
          <w:ilvl w:val="0"/>
          <w:numId w:val="2"/>
        </w:numPr>
        <w:textAlignment w:val="baseline"/>
        <w:rPr>
          <w:rFonts w:ascii="Cambria" w:hAnsi="Cambria" w:cs="Arial"/>
          <w:i/>
          <w:iCs/>
        </w:rPr>
      </w:pPr>
      <w:r>
        <w:rPr>
          <w:rFonts w:ascii="Cambria" w:hAnsi="Cambria"/>
          <w:i/>
        </w:rPr>
        <w:t xml:space="preserve">The conference will be held on 18 March 2023 in Piazza del </w:t>
      </w:r>
      <w:proofErr w:type="spellStart"/>
      <w:r>
        <w:rPr>
          <w:rFonts w:ascii="Cambria" w:hAnsi="Cambria"/>
          <w:i/>
        </w:rPr>
        <w:t>Popolo</w:t>
      </w:r>
      <w:proofErr w:type="spellEnd"/>
      <w:r>
        <w:rPr>
          <w:rFonts w:ascii="Cambria" w:hAnsi="Cambria"/>
          <w:i/>
        </w:rPr>
        <w:t xml:space="preserve"> (Colle Val </w:t>
      </w:r>
      <w:proofErr w:type="spellStart"/>
      <w:r>
        <w:rPr>
          <w:rFonts w:ascii="Cambria" w:hAnsi="Cambria"/>
          <w:i/>
        </w:rPr>
        <w:t>d'Elsa</w:t>
      </w:r>
      <w:proofErr w:type="spellEnd"/>
      <w:r>
        <w:rPr>
          <w:rFonts w:ascii="Cambria" w:hAnsi="Cambria"/>
          <w:i/>
        </w:rPr>
        <w:t>)</w:t>
      </w:r>
    </w:p>
    <w:p w14:paraId="4D0792DE" w14:textId="77777777" w:rsidR="00DB67B0" w:rsidRPr="00DB67B0" w:rsidRDefault="00DB67B0" w:rsidP="00DB67B0">
      <w:pPr>
        <w:pStyle w:val="paragraph"/>
        <w:textAlignment w:val="baseline"/>
        <w:rPr>
          <w:rFonts w:ascii="Cambria" w:hAnsi="Cambria" w:cs="Arial"/>
          <w:lang w:val="it-IT"/>
        </w:rPr>
      </w:pPr>
    </w:p>
    <w:p w14:paraId="369A3886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Segoe UI"/>
          <w:color w:val="111111"/>
          <w:shd w:val="clear" w:color="auto" w:fill="FFFFFF"/>
        </w:rPr>
      </w:pPr>
      <w:proofErr w:type="spellStart"/>
      <w:r>
        <w:rPr>
          <w:rFonts w:ascii="Cambria" w:hAnsi="Cambria"/>
        </w:rPr>
        <w:t>Laika</w:t>
      </w:r>
      <w:proofErr w:type="spellEnd"/>
      <w:r>
        <w:rPr>
          <w:rFonts w:ascii="Cambria" w:hAnsi="Cambria"/>
        </w:rPr>
        <w:t xml:space="preserve"> Caravans announces its collaboration with </w:t>
      </w: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 xml:space="preserve"> Colle Val </w:t>
      </w:r>
      <w:proofErr w:type="spellStart"/>
      <w:r>
        <w:rPr>
          <w:rFonts w:ascii="Cambria" w:hAnsi="Cambria"/>
        </w:rPr>
        <w:t>d'Elsa</w:t>
      </w:r>
      <w:proofErr w:type="spellEnd"/>
      <w:r>
        <w:rPr>
          <w:rFonts w:ascii="Cambria" w:hAnsi="Cambria"/>
        </w:rPr>
        <w:t xml:space="preserve">, a </w:t>
      </w:r>
      <w:r>
        <w:rPr>
          <w:rFonts w:ascii="Cambria" w:hAnsi="Cambria"/>
          <w:color w:val="111111"/>
          <w:shd w:val="clear" w:color="auto" w:fill="FFFFFF"/>
        </w:rPr>
        <w:t xml:space="preserve">world-renowned conference format of which </w:t>
      </w:r>
      <w:proofErr w:type="spellStart"/>
      <w:r>
        <w:rPr>
          <w:rFonts w:ascii="Cambria" w:hAnsi="Cambria"/>
          <w:color w:val="111111"/>
          <w:shd w:val="clear" w:color="auto" w:fill="FFFFFF"/>
        </w:rPr>
        <w:t>Laika</w:t>
      </w:r>
      <w:proofErr w:type="spellEnd"/>
      <w:r>
        <w:rPr>
          <w:rFonts w:ascii="Cambria" w:hAnsi="Cambria"/>
          <w:color w:val="111111"/>
          <w:shd w:val="clear" w:color="auto" w:fill="FFFFFF"/>
        </w:rPr>
        <w:t xml:space="preserve"> is one of the main sponsors</w:t>
      </w:r>
      <w:r>
        <w:rPr>
          <w:rFonts w:ascii="Cambria" w:hAnsi="Cambria"/>
        </w:rPr>
        <w:t>.</w:t>
      </w:r>
    </w:p>
    <w:p w14:paraId="55773968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 xml:space="preserve"> is a programme of independent, community-organised local events to share important ideas on issues equally worthy of reflection and investigation.</w:t>
      </w:r>
    </w:p>
    <w:p w14:paraId="59E2249E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lang w:val="it-IT"/>
        </w:rPr>
      </w:pPr>
    </w:p>
    <w:p w14:paraId="53A3B96F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>
        <w:rPr>
          <w:rFonts w:ascii="Cambria" w:hAnsi="Cambria"/>
          <w:b/>
        </w:rPr>
        <w:t>Two days of events for a sustainable future</w:t>
      </w:r>
    </w:p>
    <w:p w14:paraId="4B0DB0B7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/>
        </w:rPr>
        <w:t>Environmental sustainability and connection with the territory are the themes of the "</w:t>
      </w: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 xml:space="preserve"> New Era", which will take place in Colle Val </w:t>
      </w:r>
      <w:proofErr w:type="spellStart"/>
      <w:r>
        <w:rPr>
          <w:rFonts w:ascii="Cambria" w:hAnsi="Cambria"/>
        </w:rPr>
        <w:t>d'Elsa</w:t>
      </w:r>
      <w:proofErr w:type="spellEnd"/>
      <w:r>
        <w:rPr>
          <w:rFonts w:ascii="Cambria" w:hAnsi="Cambria"/>
        </w:rPr>
        <w:t xml:space="preserve"> (SI) on 18 March 2023. The following day, 19 March, the "Fuori </w:t>
      </w: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>" will be organised: a more horizontally structured event to raise awareness of the topic.</w:t>
      </w:r>
    </w:p>
    <w:p w14:paraId="67412AB4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/>
        </w:rPr>
        <w:t>Environmental sustainability is a fundamental aspect which requires great attention and commitment from all citizens. The uniqueness of such an important topic has led the organisers to divide the event into two days: the first will be structured as a conference - the format famous throughout the world; on the second day, citizens, associations and institutions will be able to meet and discuss the topic.</w:t>
      </w:r>
    </w:p>
    <w:p w14:paraId="4A102D82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proofErr w:type="spellStart"/>
      <w:r>
        <w:rPr>
          <w:rFonts w:ascii="Cambria" w:hAnsi="Cambria"/>
        </w:rPr>
        <w:t>Laika</w:t>
      </w:r>
      <w:proofErr w:type="spellEnd"/>
      <w:r>
        <w:rPr>
          <w:rFonts w:ascii="Cambria" w:hAnsi="Cambria"/>
        </w:rPr>
        <w:t xml:space="preserve"> believed in the project right from the start, and is proud to be one of the event's main sponsors.</w:t>
      </w:r>
    </w:p>
    <w:p w14:paraId="69AEA034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b/>
          <w:bCs/>
          <w:lang w:val="it-IT"/>
        </w:rPr>
      </w:pPr>
      <w:bookmarkStart w:id="0" w:name="_GoBack"/>
      <w:bookmarkEnd w:id="0"/>
    </w:p>
    <w:p w14:paraId="6B44CBC5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>
        <w:rPr>
          <w:rFonts w:ascii="Cambria" w:hAnsi="Cambria"/>
          <w:b/>
        </w:rPr>
        <w:t xml:space="preserve">The words of Anna Maria Fusi, Head of Marketing &amp; Communication at </w:t>
      </w:r>
      <w:proofErr w:type="spellStart"/>
      <w:r>
        <w:rPr>
          <w:rFonts w:ascii="Cambria" w:hAnsi="Cambria"/>
          <w:b/>
        </w:rPr>
        <w:t>Laika</w:t>
      </w:r>
      <w:proofErr w:type="spellEnd"/>
    </w:p>
    <w:p w14:paraId="494A3F73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/>
        </w:rPr>
        <w:t xml:space="preserve">"We are thrilled to support such an important event for our territory as </w:t>
      </w: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 xml:space="preserve"> Colle Val </w:t>
      </w:r>
      <w:proofErr w:type="spellStart"/>
      <w:r>
        <w:rPr>
          <w:rFonts w:ascii="Cambria" w:hAnsi="Cambria"/>
        </w:rPr>
        <w:t>d'Elsa</w:t>
      </w:r>
      <w:proofErr w:type="spellEnd"/>
      <w:r>
        <w:rPr>
          <w:rFonts w:ascii="Cambria" w:hAnsi="Cambria"/>
        </w:rPr>
        <w:t>, because it endorses many themes that are akin to our brand vision. Specifically, the importance of our territory and finding sustainable ways to interact with the environment".</w:t>
      </w:r>
    </w:p>
    <w:p w14:paraId="4070F46C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/>
        </w:rPr>
        <w:t xml:space="preserve">Sustainability is one of the driving engines behind this </w:t>
      </w: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>; a theme that ties in with the concept of a motorhome holiday.</w:t>
      </w:r>
    </w:p>
    <w:p w14:paraId="485D9E50" w14:textId="06486DC3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/>
        </w:rPr>
        <w:t>Anna Maria Fusi continues: "The motorhome holiday marries sustainability, because it is a journey with a low environmental impact, as demonstrated by a survey conducted by the University of Pisa concerning the CO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emissions generated by motorhome holidays. The spread of so-called </w:t>
      </w:r>
      <w:r>
        <w:rPr>
          <w:rFonts w:ascii="Cambria" w:hAnsi="Cambria"/>
          <w:i/>
        </w:rPr>
        <w:t>slow tourism</w:t>
      </w:r>
      <w:r>
        <w:rPr>
          <w:rFonts w:ascii="Cambria" w:hAnsi="Cambria"/>
        </w:rPr>
        <w:t xml:space="preserve">, among other things, leads people to pay more attention to avoiding wasting water and energy, to cycling and to taking long walks in the green, always in contact with nature. A "slow tourism" for savouring the local culture, discovering small villages and getting to know the authentic traditions of the territories'. </w:t>
      </w:r>
    </w:p>
    <w:p w14:paraId="4A8F3D0D" w14:textId="77777777" w:rsidR="00DB67B0" w:rsidRPr="00E12EEA" w:rsidRDefault="00DB67B0" w:rsidP="00DB67B0">
      <w:pPr>
        <w:pStyle w:val="paragraph"/>
        <w:jc w:val="both"/>
        <w:textAlignment w:val="baseline"/>
        <w:rPr>
          <w:rFonts w:ascii="Cambria" w:hAnsi="Cambria" w:cs="Arial"/>
          <w:vanish/>
        </w:rPr>
      </w:pPr>
    </w:p>
    <w:p w14:paraId="7425FB54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>
        <w:rPr>
          <w:rFonts w:ascii="Cambria" w:hAnsi="Cambria"/>
          <w:b/>
        </w:rPr>
        <w:t>Projects to redevelop urban areas</w:t>
      </w:r>
    </w:p>
    <w:p w14:paraId="7027BD06" w14:textId="77777777" w:rsidR="00DB67B0" w:rsidRPr="00DB67B0" w:rsidRDefault="00DB67B0" w:rsidP="00DB67B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/>
        </w:rPr>
        <w:t xml:space="preserve">One of the objectives of the </w:t>
      </w:r>
      <w:proofErr w:type="spellStart"/>
      <w:r>
        <w:rPr>
          <w:rFonts w:ascii="Cambria" w:hAnsi="Cambria"/>
        </w:rPr>
        <w:t>TEDx</w:t>
      </w:r>
      <w:proofErr w:type="spellEnd"/>
      <w:r>
        <w:rPr>
          <w:rFonts w:ascii="Cambria" w:hAnsi="Cambria"/>
        </w:rPr>
        <w:t xml:space="preserve"> in Colle Val </w:t>
      </w:r>
      <w:proofErr w:type="spellStart"/>
      <w:r>
        <w:rPr>
          <w:rFonts w:ascii="Cambria" w:hAnsi="Cambria"/>
        </w:rPr>
        <w:t>d'Elsa</w:t>
      </w:r>
      <w:proofErr w:type="spellEnd"/>
      <w:r>
        <w:rPr>
          <w:rFonts w:ascii="Cambria" w:hAnsi="Cambria"/>
        </w:rPr>
        <w:t xml:space="preserve"> is to create a green area for the reduction of urban heat islands. Within this green area, </w:t>
      </w:r>
      <w:proofErr w:type="spellStart"/>
      <w:r>
        <w:rPr>
          <w:rFonts w:ascii="Cambria" w:hAnsi="Cambria"/>
        </w:rPr>
        <w:t>Laika</w:t>
      </w:r>
      <w:proofErr w:type="spellEnd"/>
      <w:r>
        <w:rPr>
          <w:rFonts w:ascii="Cambria" w:hAnsi="Cambria"/>
        </w:rPr>
        <w:t xml:space="preserve"> will be acknowledged for its support of the project through the placement of a thank you plaque.</w:t>
      </w:r>
    </w:p>
    <w:p w14:paraId="3F8B8498" w14:textId="7ACCC2EE" w:rsidR="00DB67B0" w:rsidRPr="00DB67B0" w:rsidRDefault="00DB67B0" w:rsidP="006F7C81">
      <w:pPr>
        <w:pStyle w:val="paragraph"/>
        <w:jc w:val="both"/>
        <w:textAlignment w:val="baseline"/>
        <w:rPr>
          <w:rFonts w:ascii="Cambria" w:hAnsi="Cambria" w:cs="Segoe UI"/>
          <w:color w:val="111111"/>
          <w:shd w:val="clear" w:color="auto" w:fill="FFFFFF"/>
        </w:rPr>
      </w:pPr>
      <w:r>
        <w:rPr>
          <w:rFonts w:ascii="Cambria" w:hAnsi="Cambria"/>
          <w:color w:val="111111"/>
          <w:shd w:val="clear" w:color="auto" w:fill="FFFFFF"/>
        </w:rPr>
        <w:t xml:space="preserve">Reflections on new planets to inhabit will also be addressed during </w:t>
      </w:r>
      <w:proofErr w:type="spellStart"/>
      <w:r>
        <w:rPr>
          <w:rFonts w:ascii="Cambria" w:hAnsi="Cambria"/>
          <w:color w:val="111111"/>
          <w:shd w:val="clear" w:color="auto" w:fill="FFFFFF"/>
        </w:rPr>
        <w:t>TEDx</w:t>
      </w:r>
      <w:proofErr w:type="spellEnd"/>
      <w:r>
        <w:rPr>
          <w:rFonts w:ascii="Cambria" w:hAnsi="Cambria"/>
          <w:color w:val="111111"/>
          <w:shd w:val="clear" w:color="auto" w:fill="FFFFFF"/>
        </w:rPr>
        <w:t xml:space="preserve">, but the central theme remains how we can preserve our planet. The TED Talk on 18 March will be held at the </w:t>
      </w:r>
      <w:proofErr w:type="spellStart"/>
      <w:r>
        <w:rPr>
          <w:rFonts w:ascii="Cambria" w:hAnsi="Cambria"/>
          <w:color w:val="111111"/>
          <w:shd w:val="clear" w:color="auto" w:fill="FFFFFF"/>
        </w:rPr>
        <w:t>Teatro</w:t>
      </w:r>
      <w:proofErr w:type="spellEnd"/>
      <w:r>
        <w:rPr>
          <w:rFonts w:ascii="Cambria" w:hAnsi="Cambria"/>
          <w:color w:val="111111"/>
          <w:shd w:val="clear" w:color="auto" w:fill="FFFFFF"/>
        </w:rPr>
        <w:t xml:space="preserve"> del </w:t>
      </w:r>
      <w:proofErr w:type="spellStart"/>
      <w:r>
        <w:rPr>
          <w:rFonts w:ascii="Cambria" w:hAnsi="Cambria"/>
          <w:color w:val="111111"/>
          <w:shd w:val="clear" w:color="auto" w:fill="FFFFFF"/>
        </w:rPr>
        <w:t>Popolo</w:t>
      </w:r>
      <w:proofErr w:type="spellEnd"/>
      <w:r>
        <w:rPr>
          <w:rFonts w:ascii="Cambria" w:hAnsi="Cambria"/>
          <w:color w:val="111111"/>
          <w:shd w:val="clear" w:color="auto" w:fill="FFFFFF"/>
        </w:rPr>
        <w:t xml:space="preserve"> in Colle Val </w:t>
      </w:r>
      <w:proofErr w:type="spellStart"/>
      <w:r>
        <w:rPr>
          <w:rFonts w:ascii="Cambria" w:hAnsi="Cambria"/>
          <w:color w:val="111111"/>
          <w:shd w:val="clear" w:color="auto" w:fill="FFFFFF"/>
        </w:rPr>
        <w:t>d'Elsa</w:t>
      </w:r>
      <w:proofErr w:type="spellEnd"/>
      <w:r>
        <w:rPr>
          <w:rFonts w:ascii="Cambria" w:hAnsi="Cambria"/>
          <w:color w:val="111111"/>
          <w:shd w:val="clear" w:color="auto" w:fill="FFFFFF"/>
        </w:rPr>
        <w:t>, in the province of Siena.</w:t>
      </w:r>
    </w:p>
    <w:p w14:paraId="666A86F8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1FC8CA70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750AE534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3E07F6C6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5292DF92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LAIKA, WITH YOU ON YOUR TRAVELS SINCE 1964</w:t>
      </w:r>
    </w:p>
    <w:p w14:paraId="6797D57A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46E5A9AC" w14:textId="77777777" w:rsidR="00DB67B0" w:rsidRPr="00DB67B0" w:rsidRDefault="00DB67B0" w:rsidP="00DB67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59 years have passed since, in 1964, </w:t>
      </w:r>
      <w:proofErr w:type="spellStart"/>
      <w:r>
        <w:rPr>
          <w:rFonts w:ascii="Arial" w:hAnsi="Arial"/>
          <w:sz w:val="18"/>
        </w:rPr>
        <w:t>Giovanbattista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Moscardini</w:t>
      </w:r>
      <w:proofErr w:type="spellEnd"/>
      <w:r>
        <w:rPr>
          <w:rFonts w:ascii="Arial" w:hAnsi="Arial"/>
          <w:sz w:val="18"/>
        </w:rPr>
        <w:t xml:space="preserve"> founded LAIKA, calling it after the first dog launched into space. Fascinated by the space adventures and the new horizons that were opening up, </w:t>
      </w:r>
      <w:proofErr w:type="spellStart"/>
      <w:r>
        <w:rPr>
          <w:rFonts w:ascii="Arial" w:hAnsi="Arial"/>
          <w:sz w:val="18"/>
        </w:rPr>
        <w:t>Moscardini</w:t>
      </w:r>
      <w:proofErr w:type="spellEnd"/>
      <w:r>
        <w:rPr>
          <w:rFonts w:ascii="Arial" w:hAnsi="Arial"/>
          <w:sz w:val="18"/>
        </w:rPr>
        <w:t xml:space="preserve"> laid the foundations for what is now an avant-garde company, which stands out for its production of design and excellent construction technique. </w:t>
      </w:r>
      <w:proofErr w:type="spellStart"/>
      <w:r>
        <w:rPr>
          <w:rFonts w:ascii="Arial" w:hAnsi="Arial"/>
          <w:sz w:val="18"/>
        </w:rPr>
        <w:t>Laika</w:t>
      </w:r>
      <w:proofErr w:type="spellEnd"/>
      <w:r>
        <w:rPr>
          <w:rFonts w:ascii="Arial" w:hAnsi="Arial"/>
          <w:sz w:val="18"/>
        </w:rPr>
        <w:t xml:space="preserve"> Caravans belongs to the Erwin </w:t>
      </w:r>
      <w:proofErr w:type="spellStart"/>
      <w:r>
        <w:rPr>
          <w:rFonts w:ascii="Arial" w:hAnsi="Arial"/>
          <w:sz w:val="18"/>
        </w:rPr>
        <w:t>Hymer</w:t>
      </w:r>
      <w:proofErr w:type="spellEnd"/>
      <w:r>
        <w:rPr>
          <w:rFonts w:ascii="Arial" w:hAnsi="Arial"/>
          <w:sz w:val="18"/>
        </w:rPr>
        <w:t xml:space="preserve"> Group and manufactures vehicles designed with excellent construction techniques, made to last and suitable for any climatic situation. Customer satisfaction is </w:t>
      </w:r>
      <w:proofErr w:type="spellStart"/>
      <w:r>
        <w:rPr>
          <w:rFonts w:ascii="Arial" w:hAnsi="Arial"/>
          <w:sz w:val="18"/>
        </w:rPr>
        <w:t>Laika’s</w:t>
      </w:r>
      <w:proofErr w:type="spellEnd"/>
      <w:r>
        <w:rPr>
          <w:rFonts w:ascii="Arial" w:hAnsi="Arial"/>
          <w:sz w:val="18"/>
        </w:rPr>
        <w:t xml:space="preserve"> main goal. Thanks to its team with extensive competence and experience, it creates vehicles with attention paid to the smallest details. </w:t>
      </w:r>
      <w:hyperlink r:id="rId8" w:history="1">
        <w:r>
          <w:rPr>
            <w:rStyle w:val="Hyperlink"/>
            <w:rFonts w:ascii="Arial" w:hAnsi="Arial"/>
            <w:sz w:val="18"/>
          </w:rPr>
          <w:t>www.laika.it/en</w:t>
        </w:r>
      </w:hyperlink>
    </w:p>
    <w:p w14:paraId="73AB0B17" w14:textId="77777777" w:rsidR="00DB67B0" w:rsidRPr="00DB67B0" w:rsidRDefault="00DB67B0" w:rsidP="00DB67B0">
      <w:pPr>
        <w:rPr>
          <w:rFonts w:ascii="Arial" w:hAnsi="Arial" w:cs="Arial"/>
          <w:sz w:val="20"/>
          <w:szCs w:val="20"/>
          <w:lang w:val="it-IT"/>
        </w:rPr>
      </w:pPr>
    </w:p>
    <w:p w14:paraId="03D568DF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2D24DBB3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ERWIN HYMER GROUP</w:t>
      </w:r>
    </w:p>
    <w:p w14:paraId="7A0D2DB4" w14:textId="77777777" w:rsidR="00DB67B0" w:rsidRPr="00DB67B0" w:rsidRDefault="00DB67B0" w:rsidP="00DB67B0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669F3DC3" w14:textId="77777777" w:rsidR="00DB67B0" w:rsidRPr="00DB67B0" w:rsidRDefault="00DB67B0" w:rsidP="00DB67B0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18"/>
        </w:rPr>
        <w:lastRenderedPageBreak/>
        <w:t xml:space="preserve">The Erwin </w:t>
      </w:r>
      <w:proofErr w:type="spellStart"/>
      <w:r>
        <w:rPr>
          <w:rFonts w:ascii="Arial" w:hAnsi="Arial"/>
          <w:sz w:val="18"/>
        </w:rPr>
        <w:t>Hymer</w:t>
      </w:r>
      <w:proofErr w:type="spellEnd"/>
      <w:r>
        <w:rPr>
          <w:rFonts w:ascii="Arial" w:hAnsi="Arial"/>
          <w:sz w:val="18"/>
        </w:rPr>
        <w:t xml:space="preserve"> Group is a wholly-owned subsidiary of THOR Industries, one of the world's leading recreational vehicle manufacturers with over 32,000 employees. The Erwin </w:t>
      </w:r>
      <w:proofErr w:type="spellStart"/>
      <w:r>
        <w:rPr>
          <w:rFonts w:ascii="Arial" w:hAnsi="Arial"/>
          <w:sz w:val="18"/>
        </w:rPr>
        <w:t>Hymer</w:t>
      </w:r>
      <w:proofErr w:type="spellEnd"/>
      <w:r>
        <w:rPr>
          <w:rFonts w:ascii="Arial" w:hAnsi="Arial"/>
          <w:sz w:val="18"/>
        </w:rPr>
        <w:t xml:space="preserve"> Group brings together motorhome and caravan manufacturers, spare parts specialists as well as rental and financing services under one roof. The Erwin </w:t>
      </w:r>
      <w:proofErr w:type="spellStart"/>
      <w:r>
        <w:rPr>
          <w:rFonts w:ascii="Arial" w:hAnsi="Arial"/>
          <w:sz w:val="18"/>
        </w:rPr>
        <w:t>Hymer</w:t>
      </w:r>
      <w:proofErr w:type="spellEnd"/>
      <w:r>
        <w:rPr>
          <w:rFonts w:ascii="Arial" w:hAnsi="Arial"/>
          <w:sz w:val="18"/>
        </w:rPr>
        <w:t xml:space="preserve"> Group includes the motorhome and caravan brands Buccaneer, </w:t>
      </w:r>
      <w:proofErr w:type="spellStart"/>
      <w:r>
        <w:rPr>
          <w:rFonts w:ascii="Arial" w:hAnsi="Arial"/>
          <w:sz w:val="18"/>
        </w:rPr>
        <w:t>Bürstner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Carado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Crosscamp</w:t>
      </w:r>
      <w:proofErr w:type="spellEnd"/>
      <w:r>
        <w:rPr>
          <w:rFonts w:ascii="Arial" w:hAnsi="Arial"/>
          <w:sz w:val="18"/>
        </w:rPr>
        <w:t xml:space="preserve">, Compass, </w:t>
      </w:r>
      <w:proofErr w:type="spellStart"/>
      <w:r>
        <w:rPr>
          <w:rFonts w:ascii="Arial" w:hAnsi="Arial"/>
          <w:sz w:val="18"/>
        </w:rPr>
        <w:t>Dethleffs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Elddis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Eriba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Etrusco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Hymer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Laika</w:t>
      </w:r>
      <w:proofErr w:type="spellEnd"/>
      <w:r>
        <w:rPr>
          <w:rFonts w:ascii="Arial" w:hAnsi="Arial"/>
          <w:sz w:val="18"/>
        </w:rPr>
        <w:t xml:space="preserve">, LMC, </w:t>
      </w:r>
      <w:proofErr w:type="spellStart"/>
      <w:r>
        <w:rPr>
          <w:rFonts w:ascii="Arial" w:hAnsi="Arial"/>
          <w:sz w:val="18"/>
        </w:rPr>
        <w:t>Niesmann+Bischoff</w:t>
      </w:r>
      <w:proofErr w:type="spellEnd"/>
      <w:r>
        <w:rPr>
          <w:rFonts w:ascii="Arial" w:hAnsi="Arial"/>
          <w:sz w:val="18"/>
        </w:rPr>
        <w:t xml:space="preserve">, Sunlight and </w:t>
      </w:r>
      <w:proofErr w:type="spellStart"/>
      <w:r>
        <w:rPr>
          <w:rFonts w:ascii="Arial" w:hAnsi="Arial"/>
          <w:sz w:val="18"/>
        </w:rPr>
        <w:t>Xplore</w:t>
      </w:r>
      <w:proofErr w:type="spellEnd"/>
      <w:r>
        <w:rPr>
          <w:rFonts w:ascii="Arial" w:hAnsi="Arial"/>
          <w:sz w:val="18"/>
        </w:rPr>
        <w:t xml:space="preserve">, the motorhome rental companies </w:t>
      </w:r>
      <w:proofErr w:type="spellStart"/>
      <w:r>
        <w:rPr>
          <w:rFonts w:ascii="Arial" w:hAnsi="Arial"/>
          <w:sz w:val="18"/>
        </w:rPr>
        <w:t>Crossrent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McRent</w:t>
      </w:r>
      <w:proofErr w:type="spellEnd"/>
      <w:r>
        <w:rPr>
          <w:rFonts w:ascii="Arial" w:hAnsi="Arial"/>
          <w:sz w:val="18"/>
        </w:rPr>
        <w:t xml:space="preserve"> and rent easy, the chassis specialist </w:t>
      </w:r>
      <w:proofErr w:type="spellStart"/>
      <w:r>
        <w:rPr>
          <w:rFonts w:ascii="Arial" w:hAnsi="Arial"/>
          <w:sz w:val="18"/>
        </w:rPr>
        <w:t>Goldschmitt</w:t>
      </w:r>
      <w:proofErr w:type="spellEnd"/>
      <w:r>
        <w:rPr>
          <w:rFonts w:ascii="Arial" w:hAnsi="Arial"/>
          <w:sz w:val="18"/>
        </w:rPr>
        <w:t xml:space="preserve">, the spare parts specialist </w:t>
      </w:r>
      <w:proofErr w:type="spellStart"/>
      <w:r>
        <w:rPr>
          <w:rFonts w:ascii="Arial" w:hAnsi="Arial"/>
          <w:sz w:val="18"/>
        </w:rPr>
        <w:t>Movera</w:t>
      </w:r>
      <w:proofErr w:type="spellEnd"/>
      <w:r>
        <w:rPr>
          <w:rFonts w:ascii="Arial" w:hAnsi="Arial"/>
          <w:sz w:val="18"/>
        </w:rPr>
        <w:t xml:space="preserve"> and the </w:t>
      </w:r>
      <w:proofErr w:type="spellStart"/>
      <w:r>
        <w:rPr>
          <w:rFonts w:ascii="Arial" w:hAnsi="Arial"/>
          <w:sz w:val="18"/>
        </w:rPr>
        <w:t>freeontour</w:t>
      </w:r>
      <w:proofErr w:type="spellEnd"/>
      <w:r>
        <w:rPr>
          <w:rFonts w:ascii="Arial" w:hAnsi="Arial"/>
          <w:sz w:val="18"/>
        </w:rPr>
        <w:t xml:space="preserve"> travel portal. For more information, see the web site www.erwinhymergroup.com.</w:t>
      </w:r>
    </w:p>
    <w:p w14:paraId="061146EC" w14:textId="77777777" w:rsidR="00DB67B0" w:rsidRPr="00DB67B0" w:rsidRDefault="00DB67B0" w:rsidP="00DB67B0">
      <w:pPr>
        <w:rPr>
          <w:rFonts w:ascii="Arial" w:hAnsi="Arial" w:cs="Arial"/>
          <w:sz w:val="20"/>
          <w:szCs w:val="20"/>
          <w:lang w:val="it-IT"/>
        </w:rPr>
      </w:pPr>
    </w:p>
    <w:p w14:paraId="5FDA807B" w14:textId="77777777" w:rsidR="00DB67B0" w:rsidRPr="00DB67B0" w:rsidRDefault="00DB67B0" w:rsidP="00DB67B0">
      <w:pPr>
        <w:jc w:val="both"/>
        <w:rPr>
          <w:rFonts w:ascii="Arial" w:hAnsi="Arial" w:cs="Arial"/>
          <w:bCs/>
          <w:sz w:val="18"/>
          <w:szCs w:val="18"/>
          <w:lang w:val="it-IT"/>
        </w:rPr>
      </w:pPr>
    </w:p>
    <w:p w14:paraId="5C7FEA17" w14:textId="77777777" w:rsidR="00DB67B0" w:rsidRPr="00DB67B0" w:rsidRDefault="00DB67B0" w:rsidP="00DB67B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 xml:space="preserve">Contacts: </w:t>
      </w:r>
    </w:p>
    <w:p w14:paraId="3244546A" w14:textId="77777777" w:rsidR="00DB67B0" w:rsidRPr="00DB67B0" w:rsidRDefault="00DB67B0" w:rsidP="00DB67B0">
      <w:pPr>
        <w:jc w:val="both"/>
        <w:rPr>
          <w:rFonts w:ascii="Arial" w:hAnsi="Arial" w:cs="Arial"/>
          <w:bCs/>
          <w:sz w:val="18"/>
          <w:szCs w:val="18"/>
          <w:lang w:val="it-IT"/>
        </w:rPr>
      </w:pPr>
    </w:p>
    <w:p w14:paraId="02673B1B" w14:textId="77777777" w:rsidR="00DB67B0" w:rsidRPr="00314E07" w:rsidRDefault="00DB67B0" w:rsidP="00DB67B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b/>
          <w:i/>
          <w:sz w:val="18"/>
        </w:rPr>
        <w:t>Anna Maria Fusi</w:t>
      </w:r>
      <w:r>
        <w:rPr>
          <w:rFonts w:ascii="Arial" w:hAnsi="Arial"/>
          <w:sz w:val="18"/>
        </w:rPr>
        <w:t xml:space="preserve">: e-mail - </w:t>
      </w:r>
      <w:hyperlink r:id="rId9" w:history="1">
        <w:r>
          <w:rPr>
            <w:rStyle w:val="Hyperlink"/>
            <w:rFonts w:ascii="Arial" w:hAnsi="Arial"/>
            <w:sz w:val="18"/>
          </w:rPr>
          <w:t>annamaria.fusi@laika.it</w:t>
        </w:r>
      </w:hyperlink>
      <w:r>
        <w:rPr>
          <w:rStyle w:val="Hyperlink"/>
          <w:rFonts w:ascii="Arial" w:hAnsi="Arial"/>
          <w:sz w:val="18"/>
          <w:u w:val="none"/>
        </w:rPr>
        <w:t xml:space="preserve"> </w:t>
      </w:r>
      <w:r>
        <w:rPr>
          <w:rFonts w:ascii="Arial" w:hAnsi="Arial"/>
          <w:sz w:val="18"/>
        </w:rPr>
        <w:t>Tel. +39 055 80581</w:t>
      </w:r>
    </w:p>
    <w:p w14:paraId="4D53310E" w14:textId="77777777" w:rsidR="00DB67B0" w:rsidRDefault="00DB67B0" w:rsidP="00DB67B0">
      <w:pPr>
        <w:jc w:val="both"/>
        <w:rPr>
          <w:rFonts w:ascii="Arial" w:hAnsi="Arial" w:cs="Arial"/>
          <w:bCs/>
          <w:sz w:val="18"/>
          <w:szCs w:val="18"/>
        </w:rPr>
      </w:pPr>
    </w:p>
    <w:p w14:paraId="0B8DD36A" w14:textId="77777777" w:rsidR="00DB67B0" w:rsidRDefault="00DB67B0" w:rsidP="00DB67B0">
      <w:pPr>
        <w:jc w:val="both"/>
      </w:pPr>
      <w:r>
        <w:rPr>
          <w:rFonts w:ascii="Arial" w:hAnsi="Arial"/>
          <w:b/>
          <w:i/>
          <w:sz w:val="18"/>
        </w:rPr>
        <w:t>Roberto Gugliotta</w:t>
      </w:r>
      <w:r>
        <w:rPr>
          <w:rFonts w:ascii="Arial" w:hAnsi="Arial"/>
          <w:sz w:val="18"/>
        </w:rPr>
        <w:t>: e-mail -</w:t>
      </w:r>
      <w:r>
        <w:t xml:space="preserve"> </w:t>
      </w:r>
      <w:hyperlink r:id="rId10" w:history="1">
        <w:r>
          <w:rPr>
            <w:rStyle w:val="Hyperlink"/>
            <w:rFonts w:ascii="Arial" w:hAnsi="Arial"/>
            <w:sz w:val="18"/>
          </w:rPr>
          <w:t>roberto.gugliotta@laika.it</w:t>
        </w:r>
      </w:hyperlink>
      <w:r>
        <w:rPr>
          <w:rFonts w:ascii="Arial" w:hAnsi="Arial"/>
          <w:sz w:val="18"/>
        </w:rPr>
        <w:t xml:space="preserve"> Tel. +39 055 80581</w:t>
      </w:r>
    </w:p>
    <w:p w14:paraId="739EB770" w14:textId="7DC846A8" w:rsidR="00696D65" w:rsidRPr="00DB67B0" w:rsidRDefault="00696D65" w:rsidP="00DB67B0"/>
    <w:sectPr w:rsidR="00696D65" w:rsidRPr="00DB67B0" w:rsidSect="00977CF9">
      <w:headerReference w:type="default" r:id="rId11"/>
      <w:footerReference w:type="default" r:id="rId12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81EDB" w14:textId="77777777" w:rsidR="006A2145" w:rsidRDefault="006A2145">
      <w:r>
        <w:separator/>
      </w:r>
    </w:p>
  </w:endnote>
  <w:endnote w:type="continuationSeparator" w:id="0">
    <w:p w14:paraId="4B2D6FDC" w14:textId="77777777" w:rsidR="006A2145" w:rsidRDefault="006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maine 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94FE" w14:textId="77777777" w:rsidR="00573C3D" w:rsidRDefault="00FE26E7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FE26E7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FE26E7" w:rsidRDefault="00811DD2" w:rsidP="00063E73">
          <w:pPr>
            <w:pStyle w:val="Footer"/>
            <w:rPr>
              <w:rFonts w:ascii="Arial" w:hAnsi="Arial"/>
              <w:sz w:val="14"/>
              <w:szCs w:val="16"/>
            </w:rPr>
          </w:pPr>
          <w:r w:rsidRPr="00FE26E7">
            <w:rPr>
              <w:rFonts w:ascii="Arial" w:hAnsi="Arial"/>
              <w:sz w:val="14"/>
              <w:lang w:val="it-IT"/>
            </w:rPr>
            <w:t>Laika Caravans S.p.A.</w:t>
          </w:r>
        </w:p>
        <w:p w14:paraId="6D67E2FF" w14:textId="77777777" w:rsidR="00CD4140" w:rsidRPr="00FE26E7" w:rsidRDefault="00811DD2" w:rsidP="00063E73">
          <w:pPr>
            <w:pStyle w:val="Footer"/>
            <w:rPr>
              <w:rFonts w:ascii="Arial" w:hAnsi="Arial"/>
              <w:sz w:val="14"/>
              <w:szCs w:val="16"/>
            </w:rPr>
          </w:pPr>
          <w:r w:rsidRPr="00FE26E7">
            <w:rPr>
              <w:rFonts w:ascii="Arial" w:hAnsi="Arial"/>
              <w:sz w:val="14"/>
              <w:lang w:val="it-IT"/>
            </w:rPr>
            <w:t>Via Certaldese 41/A</w:t>
          </w:r>
        </w:p>
        <w:p w14:paraId="457C4F91" w14:textId="77777777" w:rsidR="00CD4140" w:rsidRPr="00FE26E7" w:rsidRDefault="00811DD2" w:rsidP="00063E73">
          <w:pPr>
            <w:pStyle w:val="Footer"/>
            <w:rPr>
              <w:rFonts w:ascii="Arial" w:hAnsi="Arial"/>
              <w:sz w:val="14"/>
              <w:szCs w:val="16"/>
            </w:rPr>
          </w:pPr>
          <w:r w:rsidRPr="00FE26E7">
            <w:rPr>
              <w:rFonts w:ascii="Arial" w:hAnsi="Arial"/>
              <w:sz w:val="14"/>
              <w:lang w:val="it-IT"/>
            </w:rPr>
            <w:t>San Casciano in Val di Pesa</w:t>
          </w:r>
        </w:p>
        <w:p w14:paraId="4D053C20" w14:textId="77777777" w:rsidR="00CD4140" w:rsidRPr="00FE26E7" w:rsidRDefault="00811DD2" w:rsidP="00C2465E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50026 Firenze, Italy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FE26E7" w:rsidRDefault="00811DD2" w:rsidP="00093824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T     +39 055 805 81</w:t>
          </w:r>
        </w:p>
        <w:p w14:paraId="2A734823" w14:textId="77777777" w:rsidR="00CD4140" w:rsidRPr="00FE26E7" w:rsidRDefault="00811DD2" w:rsidP="00093824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F     +39 055 805 85 00</w:t>
          </w:r>
        </w:p>
        <w:p w14:paraId="23A3225C" w14:textId="77777777" w:rsidR="00CD4140" w:rsidRPr="00FE26E7" w:rsidRDefault="00811DD2" w:rsidP="00093824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E      laika@laika.it</w:t>
          </w:r>
        </w:p>
        <w:p w14:paraId="4469ED60" w14:textId="77777777" w:rsidR="00CD4140" w:rsidRPr="00FE26E7" w:rsidRDefault="00811DD2" w:rsidP="00093824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0B8B4F20" w14:textId="77777777" w:rsidR="00CD4140" w:rsidRPr="00FE26E7" w:rsidRDefault="009B66A3" w:rsidP="00E64E1A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VAT number</w:t>
          </w:r>
        </w:p>
        <w:p w14:paraId="3EB42CA9" w14:textId="6012E81D" w:rsidR="009B66A3" w:rsidRPr="00FE26E7" w:rsidRDefault="00CB11BE" w:rsidP="00E64E1A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IT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FE26E7" w:rsidRDefault="00811DD2" w:rsidP="001B77B7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A company of the</w:t>
          </w:r>
        </w:p>
        <w:p w14:paraId="346FAD2C" w14:textId="77777777" w:rsidR="00CD4140" w:rsidRPr="00FE26E7" w:rsidRDefault="00811DD2" w:rsidP="001B77B7">
          <w:pPr>
            <w:pStyle w:val="Footer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ERWIN HYMER GROUP</w:t>
          </w:r>
        </w:p>
      </w:tc>
    </w:tr>
  </w:tbl>
  <w:p w14:paraId="0293130C" w14:textId="77777777" w:rsidR="00CD4140" w:rsidRPr="002C452D" w:rsidRDefault="00FE26E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3691" w14:textId="77777777" w:rsidR="006A2145" w:rsidRDefault="006A2145">
      <w:r>
        <w:separator/>
      </w:r>
    </w:p>
  </w:footnote>
  <w:footnote w:type="continuationSeparator" w:id="0">
    <w:p w14:paraId="3604C2C7" w14:textId="77777777" w:rsidR="006A2145" w:rsidRDefault="006A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949C" w14:textId="23ECBC11" w:rsidR="00CD4140" w:rsidRDefault="00CE17E2" w:rsidP="00977CF9">
    <w:pPr>
      <w:pStyle w:val="Header"/>
      <w:ind w:left="-90"/>
    </w:pPr>
    <w:r>
      <w:rPr>
        <w:noProof/>
        <w:lang w:val="it-IT" w:eastAsia="zh-CN" w:bidi="he-IL"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zh-CN" w:bidi="he-IL"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0B81"/>
    <w:multiLevelType w:val="hybridMultilevel"/>
    <w:tmpl w:val="E4948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E2"/>
    <w:rsid w:val="00007FAB"/>
    <w:rsid w:val="00013BD6"/>
    <w:rsid w:val="000253C5"/>
    <w:rsid w:val="00043B18"/>
    <w:rsid w:val="00050D7F"/>
    <w:rsid w:val="00055826"/>
    <w:rsid w:val="00060DCD"/>
    <w:rsid w:val="0007284D"/>
    <w:rsid w:val="00084523"/>
    <w:rsid w:val="00091B93"/>
    <w:rsid w:val="00095A6F"/>
    <w:rsid w:val="000A5ABB"/>
    <w:rsid w:val="000A6E91"/>
    <w:rsid w:val="000B07B5"/>
    <w:rsid w:val="000B33DD"/>
    <w:rsid w:val="000B7DF4"/>
    <w:rsid w:val="000C3C66"/>
    <w:rsid w:val="000C68FE"/>
    <w:rsid w:val="000F4706"/>
    <w:rsid w:val="00110646"/>
    <w:rsid w:val="00112290"/>
    <w:rsid w:val="00116EFF"/>
    <w:rsid w:val="00120216"/>
    <w:rsid w:val="00123092"/>
    <w:rsid w:val="001312DA"/>
    <w:rsid w:val="0014326A"/>
    <w:rsid w:val="0014750B"/>
    <w:rsid w:val="001557DF"/>
    <w:rsid w:val="00167BC1"/>
    <w:rsid w:val="00170532"/>
    <w:rsid w:val="00171F09"/>
    <w:rsid w:val="00174374"/>
    <w:rsid w:val="00177E3E"/>
    <w:rsid w:val="00181EFB"/>
    <w:rsid w:val="00183BA0"/>
    <w:rsid w:val="001944D5"/>
    <w:rsid w:val="001C2DB3"/>
    <w:rsid w:val="001C2FF3"/>
    <w:rsid w:val="001C7922"/>
    <w:rsid w:val="001D7AF2"/>
    <w:rsid w:val="001E112D"/>
    <w:rsid w:val="001E1A8E"/>
    <w:rsid w:val="001E3FD3"/>
    <w:rsid w:val="001E7F60"/>
    <w:rsid w:val="001F488F"/>
    <w:rsid w:val="001F688A"/>
    <w:rsid w:val="00201FCD"/>
    <w:rsid w:val="0021558D"/>
    <w:rsid w:val="0022291E"/>
    <w:rsid w:val="00225E33"/>
    <w:rsid w:val="00234FD4"/>
    <w:rsid w:val="002430A4"/>
    <w:rsid w:val="00243716"/>
    <w:rsid w:val="002520DA"/>
    <w:rsid w:val="002768FA"/>
    <w:rsid w:val="002830B7"/>
    <w:rsid w:val="002A399A"/>
    <w:rsid w:val="002B26F9"/>
    <w:rsid w:val="002B5EBB"/>
    <w:rsid w:val="002B7A45"/>
    <w:rsid w:val="002D1761"/>
    <w:rsid w:val="002D5B5B"/>
    <w:rsid w:val="002D6309"/>
    <w:rsid w:val="002F07D9"/>
    <w:rsid w:val="002F4BC6"/>
    <w:rsid w:val="002F758A"/>
    <w:rsid w:val="00301D6A"/>
    <w:rsid w:val="00307867"/>
    <w:rsid w:val="00312017"/>
    <w:rsid w:val="0031431C"/>
    <w:rsid w:val="00317153"/>
    <w:rsid w:val="00331362"/>
    <w:rsid w:val="00333191"/>
    <w:rsid w:val="003378A1"/>
    <w:rsid w:val="00377229"/>
    <w:rsid w:val="003856C9"/>
    <w:rsid w:val="0039318C"/>
    <w:rsid w:val="0039625E"/>
    <w:rsid w:val="003B6B19"/>
    <w:rsid w:val="003B7CE5"/>
    <w:rsid w:val="003C5F5B"/>
    <w:rsid w:val="003E7CBB"/>
    <w:rsid w:val="003F5039"/>
    <w:rsid w:val="003F5CBD"/>
    <w:rsid w:val="0040258E"/>
    <w:rsid w:val="0040485D"/>
    <w:rsid w:val="0042686E"/>
    <w:rsid w:val="004373F8"/>
    <w:rsid w:val="00450622"/>
    <w:rsid w:val="00452179"/>
    <w:rsid w:val="00452B4C"/>
    <w:rsid w:val="004568C1"/>
    <w:rsid w:val="0046340B"/>
    <w:rsid w:val="004739FE"/>
    <w:rsid w:val="00483E41"/>
    <w:rsid w:val="00490E53"/>
    <w:rsid w:val="004969B3"/>
    <w:rsid w:val="00496BBC"/>
    <w:rsid w:val="004B60FB"/>
    <w:rsid w:val="004B7490"/>
    <w:rsid w:val="004D1C80"/>
    <w:rsid w:val="004D62AA"/>
    <w:rsid w:val="004D7BAC"/>
    <w:rsid w:val="004E303A"/>
    <w:rsid w:val="004F1DA3"/>
    <w:rsid w:val="004F2F74"/>
    <w:rsid w:val="00500C74"/>
    <w:rsid w:val="00514E94"/>
    <w:rsid w:val="00516FC5"/>
    <w:rsid w:val="00517827"/>
    <w:rsid w:val="00520427"/>
    <w:rsid w:val="005272D3"/>
    <w:rsid w:val="00543841"/>
    <w:rsid w:val="00554518"/>
    <w:rsid w:val="00573859"/>
    <w:rsid w:val="00576475"/>
    <w:rsid w:val="005909AB"/>
    <w:rsid w:val="005914F8"/>
    <w:rsid w:val="005B1F0D"/>
    <w:rsid w:val="005D3DF6"/>
    <w:rsid w:val="005F1E52"/>
    <w:rsid w:val="005F6E82"/>
    <w:rsid w:val="00602417"/>
    <w:rsid w:val="00604B83"/>
    <w:rsid w:val="0060781A"/>
    <w:rsid w:val="00625561"/>
    <w:rsid w:val="00626F5E"/>
    <w:rsid w:val="00627FA1"/>
    <w:rsid w:val="00633C60"/>
    <w:rsid w:val="0064320F"/>
    <w:rsid w:val="006444A1"/>
    <w:rsid w:val="00647BC5"/>
    <w:rsid w:val="00657E1D"/>
    <w:rsid w:val="0066025E"/>
    <w:rsid w:val="00660637"/>
    <w:rsid w:val="00671E1D"/>
    <w:rsid w:val="00674694"/>
    <w:rsid w:val="00674881"/>
    <w:rsid w:val="00674BA2"/>
    <w:rsid w:val="00680CDE"/>
    <w:rsid w:val="006905C9"/>
    <w:rsid w:val="0069100D"/>
    <w:rsid w:val="00692A1B"/>
    <w:rsid w:val="00696D65"/>
    <w:rsid w:val="006979DF"/>
    <w:rsid w:val="006A2145"/>
    <w:rsid w:val="006B5374"/>
    <w:rsid w:val="006B5FA4"/>
    <w:rsid w:val="006C0ED1"/>
    <w:rsid w:val="006C2896"/>
    <w:rsid w:val="006C5101"/>
    <w:rsid w:val="006C6B54"/>
    <w:rsid w:val="006D38D0"/>
    <w:rsid w:val="006D6D25"/>
    <w:rsid w:val="006E43A8"/>
    <w:rsid w:val="006E45D0"/>
    <w:rsid w:val="006F7C81"/>
    <w:rsid w:val="007010C5"/>
    <w:rsid w:val="007022D9"/>
    <w:rsid w:val="007057D8"/>
    <w:rsid w:val="00711F5C"/>
    <w:rsid w:val="0072067A"/>
    <w:rsid w:val="007207AC"/>
    <w:rsid w:val="00733396"/>
    <w:rsid w:val="007360BA"/>
    <w:rsid w:val="00740BE6"/>
    <w:rsid w:val="00742212"/>
    <w:rsid w:val="00750925"/>
    <w:rsid w:val="00751ACF"/>
    <w:rsid w:val="007570EE"/>
    <w:rsid w:val="00757D6B"/>
    <w:rsid w:val="00775E95"/>
    <w:rsid w:val="00776CB3"/>
    <w:rsid w:val="00790D22"/>
    <w:rsid w:val="007C0B3D"/>
    <w:rsid w:val="007C2AFA"/>
    <w:rsid w:val="008042FB"/>
    <w:rsid w:val="008105EC"/>
    <w:rsid w:val="00811DD2"/>
    <w:rsid w:val="0081434E"/>
    <w:rsid w:val="008228C8"/>
    <w:rsid w:val="0082344A"/>
    <w:rsid w:val="008252FD"/>
    <w:rsid w:val="00827546"/>
    <w:rsid w:val="008453B1"/>
    <w:rsid w:val="00854D7C"/>
    <w:rsid w:val="00870209"/>
    <w:rsid w:val="00875748"/>
    <w:rsid w:val="00890516"/>
    <w:rsid w:val="00891924"/>
    <w:rsid w:val="008A3CF8"/>
    <w:rsid w:val="008C0DF7"/>
    <w:rsid w:val="008C67BD"/>
    <w:rsid w:val="008D38C5"/>
    <w:rsid w:val="008D61F2"/>
    <w:rsid w:val="008E1DF9"/>
    <w:rsid w:val="00904305"/>
    <w:rsid w:val="009070E3"/>
    <w:rsid w:val="009108B1"/>
    <w:rsid w:val="00911592"/>
    <w:rsid w:val="0091264C"/>
    <w:rsid w:val="009237C1"/>
    <w:rsid w:val="00925E10"/>
    <w:rsid w:val="009463F4"/>
    <w:rsid w:val="009519F5"/>
    <w:rsid w:val="00954D4E"/>
    <w:rsid w:val="00955A04"/>
    <w:rsid w:val="0095781D"/>
    <w:rsid w:val="009641A1"/>
    <w:rsid w:val="009676B1"/>
    <w:rsid w:val="00972104"/>
    <w:rsid w:val="009823FA"/>
    <w:rsid w:val="00983ABB"/>
    <w:rsid w:val="009A10E4"/>
    <w:rsid w:val="009B0017"/>
    <w:rsid w:val="009B2E61"/>
    <w:rsid w:val="009B41E3"/>
    <w:rsid w:val="009B668A"/>
    <w:rsid w:val="009B66A3"/>
    <w:rsid w:val="009D6BE6"/>
    <w:rsid w:val="009D6F9A"/>
    <w:rsid w:val="009E3D8B"/>
    <w:rsid w:val="009E5ECF"/>
    <w:rsid w:val="00A020A3"/>
    <w:rsid w:val="00A03B2D"/>
    <w:rsid w:val="00A11005"/>
    <w:rsid w:val="00A17472"/>
    <w:rsid w:val="00A22239"/>
    <w:rsid w:val="00A312C5"/>
    <w:rsid w:val="00A42517"/>
    <w:rsid w:val="00A52110"/>
    <w:rsid w:val="00A52CCE"/>
    <w:rsid w:val="00A555B1"/>
    <w:rsid w:val="00A67458"/>
    <w:rsid w:val="00A6794C"/>
    <w:rsid w:val="00A71DC5"/>
    <w:rsid w:val="00A7204F"/>
    <w:rsid w:val="00A7521E"/>
    <w:rsid w:val="00A81A40"/>
    <w:rsid w:val="00A82AF5"/>
    <w:rsid w:val="00A9022A"/>
    <w:rsid w:val="00A936A1"/>
    <w:rsid w:val="00AA7B2E"/>
    <w:rsid w:val="00AC09CB"/>
    <w:rsid w:val="00AD1BBC"/>
    <w:rsid w:val="00AD243F"/>
    <w:rsid w:val="00AD2665"/>
    <w:rsid w:val="00AD2A15"/>
    <w:rsid w:val="00AD33DE"/>
    <w:rsid w:val="00AF4F5C"/>
    <w:rsid w:val="00B15C19"/>
    <w:rsid w:val="00B33FCF"/>
    <w:rsid w:val="00B41BA4"/>
    <w:rsid w:val="00B430A6"/>
    <w:rsid w:val="00B45EE4"/>
    <w:rsid w:val="00B5559F"/>
    <w:rsid w:val="00B7472F"/>
    <w:rsid w:val="00BA2155"/>
    <w:rsid w:val="00BA2C96"/>
    <w:rsid w:val="00BA7969"/>
    <w:rsid w:val="00BB390B"/>
    <w:rsid w:val="00BD18EA"/>
    <w:rsid w:val="00BE65A3"/>
    <w:rsid w:val="00BF3E3F"/>
    <w:rsid w:val="00C22B68"/>
    <w:rsid w:val="00C2637E"/>
    <w:rsid w:val="00C3531E"/>
    <w:rsid w:val="00C359D9"/>
    <w:rsid w:val="00C76174"/>
    <w:rsid w:val="00C8003D"/>
    <w:rsid w:val="00C81C7F"/>
    <w:rsid w:val="00C8740E"/>
    <w:rsid w:val="00CA3B41"/>
    <w:rsid w:val="00CB11BE"/>
    <w:rsid w:val="00CB2735"/>
    <w:rsid w:val="00CB3BB5"/>
    <w:rsid w:val="00CB5D4B"/>
    <w:rsid w:val="00CC27DE"/>
    <w:rsid w:val="00CE17E2"/>
    <w:rsid w:val="00CF5BD9"/>
    <w:rsid w:val="00D15799"/>
    <w:rsid w:val="00D16CC4"/>
    <w:rsid w:val="00D16FF8"/>
    <w:rsid w:val="00D24C84"/>
    <w:rsid w:val="00D4223B"/>
    <w:rsid w:val="00D47593"/>
    <w:rsid w:val="00D52AC7"/>
    <w:rsid w:val="00D55B61"/>
    <w:rsid w:val="00D61B22"/>
    <w:rsid w:val="00D7238E"/>
    <w:rsid w:val="00D83C38"/>
    <w:rsid w:val="00DA1806"/>
    <w:rsid w:val="00DA6A3E"/>
    <w:rsid w:val="00DB67B0"/>
    <w:rsid w:val="00DC080A"/>
    <w:rsid w:val="00DC23C6"/>
    <w:rsid w:val="00DD2893"/>
    <w:rsid w:val="00DD7474"/>
    <w:rsid w:val="00DE39E2"/>
    <w:rsid w:val="00DF0360"/>
    <w:rsid w:val="00E04071"/>
    <w:rsid w:val="00E053EA"/>
    <w:rsid w:val="00E079B2"/>
    <w:rsid w:val="00E16053"/>
    <w:rsid w:val="00E20AEB"/>
    <w:rsid w:val="00E2357E"/>
    <w:rsid w:val="00E256AC"/>
    <w:rsid w:val="00E4170C"/>
    <w:rsid w:val="00E4196A"/>
    <w:rsid w:val="00E53736"/>
    <w:rsid w:val="00E56209"/>
    <w:rsid w:val="00E56DAC"/>
    <w:rsid w:val="00E61349"/>
    <w:rsid w:val="00E657B0"/>
    <w:rsid w:val="00E65CFC"/>
    <w:rsid w:val="00E67E97"/>
    <w:rsid w:val="00E75170"/>
    <w:rsid w:val="00E8324C"/>
    <w:rsid w:val="00E9008A"/>
    <w:rsid w:val="00EA5B20"/>
    <w:rsid w:val="00EA6F49"/>
    <w:rsid w:val="00EC3549"/>
    <w:rsid w:val="00EC355C"/>
    <w:rsid w:val="00ED694B"/>
    <w:rsid w:val="00ED7CE0"/>
    <w:rsid w:val="00F013E5"/>
    <w:rsid w:val="00F0341D"/>
    <w:rsid w:val="00F0706F"/>
    <w:rsid w:val="00F1463B"/>
    <w:rsid w:val="00F348DD"/>
    <w:rsid w:val="00F3653D"/>
    <w:rsid w:val="00F42DC1"/>
    <w:rsid w:val="00F457F2"/>
    <w:rsid w:val="00F60EBE"/>
    <w:rsid w:val="00F61BE7"/>
    <w:rsid w:val="00F656A8"/>
    <w:rsid w:val="00F73A18"/>
    <w:rsid w:val="00F77691"/>
    <w:rsid w:val="00F80425"/>
    <w:rsid w:val="00F86A03"/>
    <w:rsid w:val="00F90BF9"/>
    <w:rsid w:val="00FA63BF"/>
    <w:rsid w:val="00FA7EE8"/>
    <w:rsid w:val="00FB3017"/>
    <w:rsid w:val="00FB47EC"/>
    <w:rsid w:val="00FB4FB8"/>
    <w:rsid w:val="00FB7B7D"/>
    <w:rsid w:val="00FC7579"/>
    <w:rsid w:val="00FC7FFB"/>
    <w:rsid w:val="00FE26E7"/>
    <w:rsid w:val="00FE35B5"/>
    <w:rsid w:val="00FE4F0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2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Hyperlink">
    <w:name w:val="Hyperlink"/>
    <w:uiPriority w:val="99"/>
    <w:unhideWhenUsed/>
    <w:rsid w:val="00696D65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o.gugliotta@laik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maria.fusi@laika.it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3334-982C-458F-9986-9577E48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Silvia Camilloni</cp:lastModifiedBy>
  <cp:revision>3</cp:revision>
  <dcterms:created xsi:type="dcterms:W3CDTF">2023-02-27T11:26:00Z</dcterms:created>
  <dcterms:modified xsi:type="dcterms:W3CDTF">2023-03-01T10:23:00Z</dcterms:modified>
</cp:coreProperties>
</file>