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67A32762" w:rsidR="006D6D25" w:rsidRDefault="00201FCD" w:rsidP="00095A6F">
      <w:pPr>
        <w:pStyle w:val="paragraph"/>
        <w:spacing w:before="0" w:beforeAutospacing="0" w:after="0" w:afterAutospacing="0"/>
        <w:jc w:val="center"/>
        <w:textAlignment w:val="baseline"/>
        <w:rPr>
          <w:rFonts w:ascii="Cambria" w:eastAsia="MS Mincho" w:hAnsi="Cambria"/>
          <w:b/>
          <w:bCs/>
        </w:rPr>
      </w:pPr>
      <w:r>
        <w:rPr>
          <w:rFonts w:ascii="Cambria" w:hAnsi="Cambria"/>
          <w:b/>
        </w:rPr>
        <w:t>Restyling der Baureihe Ecovip – Integrierte und Teilintegrierte</w:t>
      </w:r>
    </w:p>
    <w:p w14:paraId="7BE36F91" w14:textId="77777777" w:rsidR="00095A6F" w:rsidRPr="00095A6F" w:rsidRDefault="00095A6F" w:rsidP="00095A6F">
      <w:pPr>
        <w:pStyle w:val="paragraph"/>
        <w:spacing w:before="0" w:beforeAutospacing="0" w:after="0" w:afterAutospacing="0"/>
        <w:jc w:val="center"/>
        <w:textAlignment w:val="baseline"/>
        <w:rPr>
          <w:rFonts w:ascii="Cambria" w:eastAsia="MS Mincho" w:hAnsi="Cambria"/>
          <w:b/>
          <w:bCs/>
        </w:rPr>
      </w:pPr>
    </w:p>
    <w:p w14:paraId="3DC1F468" w14:textId="1056E802" w:rsidR="00E75170" w:rsidRPr="00E75170" w:rsidRDefault="009463F4" w:rsidP="00FB3017">
      <w:pPr>
        <w:pStyle w:val="paragraph"/>
        <w:jc w:val="both"/>
        <w:textAlignment w:val="baseline"/>
        <w:rPr>
          <w:rFonts w:ascii="Cambria" w:hAnsi="Cambria" w:cs="Arial"/>
        </w:rPr>
      </w:pPr>
      <w:r>
        <w:rPr>
          <w:rFonts w:ascii="Cambria" w:hAnsi="Cambria"/>
          <w:i/>
        </w:rPr>
        <w:t>San Casciano in Val di Pesa, Dezember 2022</w:t>
      </w:r>
      <w:r>
        <w:rPr>
          <w:rFonts w:ascii="Cambria" w:hAnsi="Cambria"/>
        </w:rPr>
        <w:t xml:space="preserve"> – Für die Saison 2022-23 sieht Laika einige Neuerungen in der Baureihe Ecovip Integrierte und Teilintegrierte vor, die sich nach einem sorgfältigen Restyling mit neuen Outfits und Innenausstattungen präsentieren werden.</w:t>
      </w:r>
    </w:p>
    <w:p w14:paraId="567DA274" w14:textId="0E8011CA" w:rsidR="00657E1D" w:rsidRDefault="00050D7F" w:rsidP="003E7CBB">
      <w:pPr>
        <w:pStyle w:val="paragraph"/>
        <w:jc w:val="both"/>
        <w:textAlignment w:val="baseline"/>
        <w:rPr>
          <w:rFonts w:ascii="Cambria" w:hAnsi="Cambria" w:cs="Arial"/>
        </w:rPr>
      </w:pPr>
      <w:r>
        <w:rPr>
          <w:rFonts w:ascii="Cambria" w:hAnsi="Cambria"/>
        </w:rPr>
        <w:t xml:space="preserve">Ein erster Blick ist schon ausreichend, um von der mattschwarzen Grafik eingenommen zu werden, welche farblich auf die Grafiken des Fahrzeugs abgestimmt wird. Ebenfalls an der Außenseite lassen der neue frontseitige Kühlergrill mit der Logotype „Laika“ und die verchromte Aufschrift „Ecovip“ am Fahrerhaus erahnen, dass eine präzise stilistische Neuausrichtung stattgefunden hat. </w:t>
      </w:r>
    </w:p>
    <w:p w14:paraId="599C4708" w14:textId="6397ED76" w:rsidR="003E7CBB" w:rsidRDefault="00A71DC5" w:rsidP="003E7CBB">
      <w:pPr>
        <w:pStyle w:val="paragraph"/>
        <w:jc w:val="both"/>
        <w:textAlignment w:val="baseline"/>
        <w:rPr>
          <w:rFonts w:ascii="Cambria" w:hAnsi="Cambria" w:cs="Arial"/>
        </w:rPr>
      </w:pPr>
      <w:r>
        <w:rPr>
          <w:rFonts w:ascii="Cambria" w:hAnsi="Cambria"/>
        </w:rPr>
        <w:t>Der elegante, sportliche und persönliche Stil vermittelt sofort das typische Laika Family-Feeling.</w:t>
      </w:r>
    </w:p>
    <w:p w14:paraId="24BDCE69" w14:textId="5CB02CA9" w:rsidR="006E45D0" w:rsidRDefault="006E45D0" w:rsidP="006E45D0">
      <w:pPr>
        <w:pStyle w:val="paragraph"/>
        <w:jc w:val="both"/>
        <w:textAlignment w:val="baseline"/>
        <w:rPr>
          <w:rFonts w:ascii="Cambria" w:hAnsi="Cambria" w:cs="Arial"/>
        </w:rPr>
      </w:pPr>
      <w:r>
        <w:rPr>
          <w:rFonts w:ascii="Cambria" w:hAnsi="Cambria"/>
        </w:rPr>
        <w:t xml:space="preserve">In der Auswahl der Details hat man es nicht an Sorgfalt fehlen lassen: Beispielsweise sind die Wände der hinteren Schlafzone mit wertvollem Kunstleder verkleidet. Eleganz, die mit angenehmer Haptik einhergeht, sodass ein einzigartiges Gefühl des Wohlbefindens entsteht. </w:t>
      </w:r>
    </w:p>
    <w:p w14:paraId="145D904F" w14:textId="2FE5CE22" w:rsidR="00657E1D" w:rsidRDefault="00657E1D" w:rsidP="00657E1D">
      <w:pPr>
        <w:pStyle w:val="paragraph"/>
        <w:jc w:val="both"/>
        <w:textAlignment w:val="baseline"/>
        <w:rPr>
          <w:rFonts w:ascii="Cambria" w:hAnsi="Cambria" w:cs="Arial"/>
        </w:rPr>
      </w:pPr>
      <w:r>
        <w:rPr>
          <w:rFonts w:ascii="Cambria" w:hAnsi="Cambria"/>
        </w:rPr>
        <w:t xml:space="preserve">Eine Panorama-Dachluke in Maxi-Ausführung (70x50 cm) kann auf Wunsch über der Schlafzone eingerichtet werden, sodass man nachts einen romantischen Blick auf die Sterne werfen und tagsüber von der angenehmen natürlichen Beleuchtung profitieren kann. </w:t>
      </w:r>
    </w:p>
    <w:p w14:paraId="735AB7B3" w14:textId="27BD3261" w:rsidR="00A42517" w:rsidRDefault="00626F5E" w:rsidP="00FB3017">
      <w:pPr>
        <w:pStyle w:val="paragraph"/>
        <w:jc w:val="both"/>
        <w:textAlignment w:val="baseline"/>
        <w:rPr>
          <w:rFonts w:ascii="Cambria" w:hAnsi="Cambria" w:cs="Arial"/>
        </w:rPr>
      </w:pPr>
      <w:r>
        <w:rPr>
          <w:rFonts w:ascii="Cambria" w:hAnsi="Cambria"/>
        </w:rPr>
        <w:t xml:space="preserve">Für die Optimierung der Wärme- und Schallisolierung sorgt eine zusätzliche Polster-Deckenverkleidung aus Mikrofaser mit technischem Soft-Touch-Material, das die isolierende Wirkung noch weiter verstärkt. Per Dimmer in der Stärke einstellbar verbindet die mehradrige Beleuchtungsanlage von Ecovip vielschichtige Elemente mit direkter und indirekter Lichtstreuung: Das Licht dient somit nicht nur zur Beleuchtung </w:t>
      </w:r>
      <w:proofErr w:type="gramStart"/>
      <w:r>
        <w:rPr>
          <w:rFonts w:ascii="Cambria" w:hAnsi="Cambria"/>
        </w:rPr>
        <w:t>der Ambiente</w:t>
      </w:r>
      <w:proofErr w:type="gramEnd"/>
      <w:r>
        <w:rPr>
          <w:rFonts w:ascii="Cambria" w:hAnsi="Cambria"/>
        </w:rPr>
        <w:t>, sondern auch zur Herstellung der jeweils passenden Atmosphäre.</w:t>
      </w:r>
    </w:p>
    <w:p w14:paraId="3DCFA386" w14:textId="5496585D" w:rsidR="007360BA" w:rsidRDefault="007360BA" w:rsidP="00FB3017">
      <w:pPr>
        <w:pStyle w:val="paragraph"/>
        <w:jc w:val="both"/>
        <w:textAlignment w:val="baseline"/>
        <w:rPr>
          <w:rFonts w:ascii="Cambria" w:hAnsi="Cambria" w:cs="Arial"/>
        </w:rPr>
      </w:pPr>
      <w:r>
        <w:rPr>
          <w:rFonts w:ascii="Cambria" w:hAnsi="Cambria"/>
        </w:rPr>
        <w:t xml:space="preserve">An Bord eines Ecovip wird auch das Einräumen bzw. Verstauen zum reinen Vergnügen: Die Türen der Hängeschränke sind mit regelbaren Scharnieren und einem Push-to-Open-System (anstelle der Griffe) ausgestattet, um den Zugriff auf diese Innenbereiche möglichst bequem zu gestalten.  Bei den Modellen mit Einzelbetten sind zudem neue seitliche Hängeschränke mit beträchtlicher Tiefe vorgesehen, die für einen verblüffend großen Stauraum sorgen. </w:t>
      </w:r>
    </w:p>
    <w:p w14:paraId="4BDE338C" w14:textId="26067E65" w:rsidR="00C8740E" w:rsidRDefault="00C8740E" w:rsidP="00C8740E">
      <w:pPr>
        <w:pStyle w:val="paragraph"/>
        <w:jc w:val="both"/>
        <w:textAlignment w:val="baseline"/>
        <w:rPr>
          <w:rFonts w:ascii="Cambria" w:hAnsi="Cambria" w:cs="Arial"/>
        </w:rPr>
      </w:pPr>
      <w:r>
        <w:rPr>
          <w:rFonts w:ascii="Cambria" w:hAnsi="Cambria"/>
        </w:rPr>
        <w:t xml:space="preserve">Die Verkleidung der Oberflächen des Tischs, der Küche und der Toilette besteht aus Fenix (auch im Ecovip Camper Van), einem Material, das </w:t>
      </w:r>
      <w:proofErr w:type="gramStart"/>
      <w:r>
        <w:rPr>
          <w:rFonts w:ascii="Cambria" w:hAnsi="Cambria"/>
        </w:rPr>
        <w:t>extrem beständig</w:t>
      </w:r>
      <w:proofErr w:type="gramEnd"/>
      <w:r>
        <w:rPr>
          <w:rFonts w:ascii="Cambria" w:hAnsi="Cambria"/>
        </w:rPr>
        <w:t xml:space="preserve"> gegen Kratzer, Abnutzung und Abschürfungen ist, den Komfort an Bord steigert und die Langlebigkeit der Einrichtungen garantiert. </w:t>
      </w:r>
    </w:p>
    <w:p w14:paraId="0BE56716" w14:textId="26006E9F" w:rsidR="00576475" w:rsidRPr="00576475" w:rsidRDefault="00576475" w:rsidP="00D52AC7">
      <w:pPr>
        <w:pStyle w:val="paragraph"/>
        <w:jc w:val="both"/>
        <w:textAlignment w:val="baseline"/>
        <w:rPr>
          <w:rFonts w:ascii="Cambria" w:hAnsi="Cambria" w:cs="Arial"/>
        </w:rPr>
      </w:pPr>
      <w:r>
        <w:rPr>
          <w:rFonts w:ascii="Cambria" w:hAnsi="Cambria"/>
        </w:rPr>
        <w:lastRenderedPageBreak/>
        <w:t>Im Wohnraum ist anstelle des rechteckigen Tischs (mit Ausnahme der Versionen DS) ein runder Tisch installiert, der mit einer einfachen Bewegung in alle Richtungen verschoben werden kann, sodass Komfort und Ergonomie gewährleistet werden.</w:t>
      </w:r>
    </w:p>
    <w:p w14:paraId="50FDA19E" w14:textId="1935C04C" w:rsidR="00D52AC7" w:rsidRPr="00301D6A" w:rsidRDefault="001944D5" w:rsidP="00D52AC7">
      <w:pPr>
        <w:pStyle w:val="paragraph"/>
        <w:jc w:val="both"/>
        <w:textAlignment w:val="baseline"/>
        <w:rPr>
          <w:rFonts w:ascii="Cambria" w:hAnsi="Cambria" w:cs="Arial"/>
        </w:rPr>
      </w:pPr>
      <w:r>
        <w:rPr>
          <w:rFonts w:ascii="Cambria" w:hAnsi="Cambria"/>
        </w:rPr>
        <w:t>Bei den Modellen in Face-to-Face-Version (Ecovip DS) besteht die Möglichkeit der Isofix-Befestigung (Opt.) eines Kindersitzes im Wohnraumbereich, was für Familien von großem Vorteil ist.</w:t>
      </w:r>
    </w:p>
    <w:p w14:paraId="2D2E0EA7" w14:textId="22BA7E4C" w:rsidR="00D52AC7" w:rsidRPr="008453B1" w:rsidRDefault="008453B1" w:rsidP="008453B1">
      <w:r>
        <w:t>Ecovip bestätigt die Fähigkeit von Laika, Stil und Design mit praktischer Anordnung und Raumkomfort zu verknüpfen, um sich auch auf Reisen wie zu Hause zu fühlen.</w:t>
      </w:r>
    </w:p>
    <w:p w14:paraId="07A39343" w14:textId="77777777" w:rsidR="00C8740E" w:rsidRPr="00D55B61" w:rsidRDefault="00C8740E" w:rsidP="00696D65">
      <w:pPr>
        <w:jc w:val="both"/>
        <w:rPr>
          <w:strike/>
          <w:color w:val="000000"/>
        </w:rPr>
      </w:pPr>
    </w:p>
    <w:p w14:paraId="0F00A632" w14:textId="46A01503" w:rsidR="00854D7C" w:rsidRDefault="00854D7C" w:rsidP="00696D65">
      <w:pPr>
        <w:jc w:val="both"/>
        <w:rPr>
          <w:rFonts w:ascii="Arial" w:hAnsi="Arial" w:cs="Arial"/>
          <w:b/>
          <w:sz w:val="18"/>
          <w:szCs w:val="18"/>
        </w:rPr>
      </w:pPr>
    </w:p>
    <w:p w14:paraId="5647E8CF" w14:textId="1FBB3281" w:rsidR="00301D6A" w:rsidRDefault="00301D6A" w:rsidP="00696D65">
      <w:pPr>
        <w:jc w:val="both"/>
        <w:rPr>
          <w:rFonts w:ascii="Arial" w:hAnsi="Arial" w:cs="Arial"/>
          <w:b/>
          <w:sz w:val="18"/>
          <w:szCs w:val="18"/>
        </w:rPr>
      </w:pPr>
    </w:p>
    <w:p w14:paraId="6B8D4884" w14:textId="77777777" w:rsidR="00301D6A" w:rsidRDefault="00301D6A" w:rsidP="00696D65">
      <w:pPr>
        <w:jc w:val="both"/>
        <w:rPr>
          <w:rFonts w:ascii="Arial" w:hAnsi="Arial" w:cs="Arial"/>
          <w:b/>
          <w:sz w:val="18"/>
          <w:szCs w:val="18"/>
        </w:rPr>
      </w:pPr>
    </w:p>
    <w:p w14:paraId="2AF033E5" w14:textId="1F40AB84" w:rsidR="00696D65" w:rsidRDefault="00696D65" w:rsidP="00696D65">
      <w:pPr>
        <w:jc w:val="both"/>
        <w:rPr>
          <w:rFonts w:ascii="Arial" w:hAnsi="Arial" w:cs="Arial"/>
          <w:b/>
          <w:sz w:val="18"/>
          <w:szCs w:val="18"/>
        </w:rPr>
      </w:pPr>
      <w:r>
        <w:rPr>
          <w:rFonts w:ascii="Arial" w:hAnsi="Arial"/>
          <w:b/>
          <w:sz w:val="18"/>
        </w:rPr>
        <w:t>LAIKA, SEIT 1964 MIT IHNEN UNTERWEGS</w:t>
      </w:r>
    </w:p>
    <w:p w14:paraId="5C039F26" w14:textId="77777777" w:rsidR="00696D65" w:rsidRPr="00B52964" w:rsidRDefault="00696D65" w:rsidP="00696D65">
      <w:pPr>
        <w:jc w:val="both"/>
        <w:rPr>
          <w:rFonts w:ascii="Arial" w:hAnsi="Arial" w:cs="Arial"/>
          <w:b/>
          <w:sz w:val="18"/>
          <w:szCs w:val="18"/>
        </w:rPr>
      </w:pPr>
    </w:p>
    <w:p w14:paraId="11FD4F2C" w14:textId="77777777" w:rsidR="00696D65" w:rsidRPr="00B52964" w:rsidRDefault="00696D65" w:rsidP="00696D65">
      <w:pPr>
        <w:jc w:val="both"/>
        <w:rPr>
          <w:rFonts w:ascii="Arial" w:hAnsi="Arial" w:cs="Arial"/>
          <w:sz w:val="18"/>
          <w:szCs w:val="18"/>
        </w:rPr>
      </w:pPr>
      <w:r>
        <w:rPr>
          <w:rFonts w:ascii="Arial" w:hAnsi="Arial"/>
          <w:sz w:val="18"/>
        </w:rPr>
        <w:t xml:space="preserve">58 Jahre sind vergangen, seit Giovanbattista Moscardini 1964 LAIKA gründete und die Firma nach der ersten Hündin benannte, die den Weltraum betrat. Durch sein Interesse an den Abenteuern des Weltraums und den neuen Horizonten, die sich öffneten, legte Moscardini den Grundstein für ein heute avantgardistisches Unternehmen, das sich durch Design und hervorragende Bautechnik auszeichnet. Laika Caravans, ein Unternehmen der Erwin Hymer Group, fertigt Fahrzeuge mit ausgezeichneter Konstruktionstechnik, die für jede klimatische Situation geeignet sind und eine lange Lebensdauer aufweisen. An erster Stelle steht für Laika die Kundenzufriedenheit, die dank dem kompetenten und erfahrenen Team, das bis ins kleinste Detail gepflegte Fahrzeuge baut, stets gewährleistet ist. </w:t>
      </w:r>
      <w:hyperlink r:id="rId8" w:history="1">
        <w:r>
          <w:rPr>
            <w:rStyle w:val="Collegamentoipertestuale"/>
            <w:rFonts w:ascii="Arial" w:hAnsi="Arial"/>
            <w:sz w:val="18"/>
          </w:rPr>
          <w:t>www.laika.it</w:t>
        </w:r>
      </w:hyperlink>
    </w:p>
    <w:p w14:paraId="3DD300B5" w14:textId="77777777" w:rsidR="00696D65" w:rsidRDefault="00696D65" w:rsidP="00696D65">
      <w:pPr>
        <w:rPr>
          <w:rFonts w:ascii="Arial" w:hAnsi="Arial" w:cs="Arial"/>
          <w:sz w:val="20"/>
          <w:szCs w:val="20"/>
        </w:rPr>
      </w:pPr>
    </w:p>
    <w:p w14:paraId="62CF02A8" w14:textId="77777777" w:rsidR="00696D65" w:rsidRPr="00B52964" w:rsidRDefault="00696D65" w:rsidP="00696D65">
      <w:pPr>
        <w:jc w:val="both"/>
        <w:rPr>
          <w:rFonts w:ascii="Arial" w:hAnsi="Arial" w:cs="Arial"/>
          <w:b/>
          <w:sz w:val="18"/>
          <w:szCs w:val="18"/>
        </w:rPr>
      </w:pPr>
    </w:p>
    <w:p w14:paraId="3AA5DE3E" w14:textId="77777777" w:rsidR="00696D65" w:rsidRDefault="00696D65" w:rsidP="00696D65">
      <w:pPr>
        <w:jc w:val="both"/>
        <w:rPr>
          <w:rFonts w:ascii="Arial" w:hAnsi="Arial" w:cs="Arial"/>
          <w:b/>
          <w:sz w:val="18"/>
          <w:szCs w:val="18"/>
        </w:rPr>
      </w:pPr>
      <w:r>
        <w:rPr>
          <w:rFonts w:ascii="Arial" w:hAnsi="Arial"/>
          <w:b/>
          <w:sz w:val="18"/>
        </w:rPr>
        <w:t>ERWIN HYMER GROUP</w:t>
      </w:r>
    </w:p>
    <w:p w14:paraId="084BC9FE" w14:textId="77777777" w:rsidR="00696D65" w:rsidRPr="00314E07" w:rsidRDefault="00696D65" w:rsidP="00696D65">
      <w:pPr>
        <w:jc w:val="both"/>
        <w:rPr>
          <w:rFonts w:ascii="Arial" w:hAnsi="Arial" w:cs="Arial"/>
          <w:b/>
          <w:sz w:val="18"/>
          <w:szCs w:val="18"/>
        </w:rPr>
      </w:pPr>
    </w:p>
    <w:p w14:paraId="72C00770" w14:textId="27EE8817" w:rsidR="00696D65" w:rsidRPr="00314E07" w:rsidRDefault="009D6BE6" w:rsidP="00696D65">
      <w:pPr>
        <w:rPr>
          <w:rFonts w:ascii="Arial" w:hAnsi="Arial" w:cs="Arial"/>
          <w:sz w:val="18"/>
          <w:szCs w:val="18"/>
        </w:rPr>
      </w:pPr>
      <w:r>
        <w:rPr>
          <w:rFonts w:ascii="Arial" w:hAnsi="Arial"/>
          <w:sz w:val="18"/>
        </w:rPr>
        <w:t>Die Erwin Hymer Group ist eine hundertprozentige Tochtergesellschaft von THOR Industries, einem der weltweit führenden Hersteller von Freizeitfahrzeugen mit über 32.000 Mitarbeitern. Die Erwin Hymer Group vereint Reisemobil- und Wohnwagenhersteller, Ersatzteilspezialisten sowie Vermiet- und Finanzierungsdienste unter einem Dach. Zur Erwin Hymer Group gehören die Freitzeitfahrzeugmarken Buccaneer, Bürstner, Carado, Crosscamp, Compass, Dethleffs, Elddis, Eriba, Etrusco, Hymer, Laika, LMC, Niesmann+Bischoff, Sunlight und Xplore, die Gesellschaften für Vermietung Crossrent, McRent und Rent Easy, der Fahrwerkspezialist Goldschmitt, der Ersatzteilspezialist Movera sowie das Reiseportal Freeontour. Weitere Informationen finden Sie im Internet unter www.erwinhymergroup.com.</w:t>
      </w:r>
    </w:p>
    <w:p w14:paraId="4BEA4667" w14:textId="77777777" w:rsidR="00696D65" w:rsidRDefault="00696D65" w:rsidP="00696D65">
      <w:pPr>
        <w:rPr>
          <w:rFonts w:ascii="Arial" w:hAnsi="Arial" w:cs="Arial"/>
          <w:sz w:val="20"/>
          <w:szCs w:val="20"/>
        </w:rPr>
      </w:pPr>
    </w:p>
    <w:p w14:paraId="759BBADA" w14:textId="77777777" w:rsidR="00696D65" w:rsidRDefault="00696D65" w:rsidP="00696D65">
      <w:pPr>
        <w:rPr>
          <w:rFonts w:ascii="Arial" w:hAnsi="Arial" w:cs="Arial"/>
          <w:sz w:val="20"/>
          <w:szCs w:val="20"/>
        </w:rPr>
      </w:pPr>
    </w:p>
    <w:p w14:paraId="725C2A70" w14:textId="77777777" w:rsidR="00696D65" w:rsidRDefault="00696D65" w:rsidP="00696D65">
      <w:pPr>
        <w:jc w:val="both"/>
        <w:rPr>
          <w:rFonts w:ascii="Arial" w:hAnsi="Arial" w:cs="Arial"/>
          <w:bCs/>
          <w:sz w:val="18"/>
          <w:szCs w:val="18"/>
        </w:rPr>
      </w:pPr>
    </w:p>
    <w:p w14:paraId="54D50498" w14:textId="77777777" w:rsidR="00696D65" w:rsidRDefault="00696D65" w:rsidP="00696D65">
      <w:pPr>
        <w:jc w:val="both"/>
        <w:rPr>
          <w:rFonts w:ascii="Arial" w:hAnsi="Arial" w:cs="Arial"/>
          <w:bCs/>
          <w:sz w:val="18"/>
          <w:szCs w:val="18"/>
        </w:rPr>
      </w:pPr>
      <w:r>
        <w:rPr>
          <w:rFonts w:ascii="Arial" w:hAnsi="Arial"/>
          <w:sz w:val="18"/>
        </w:rPr>
        <w:t xml:space="preserve">Kontakte: </w:t>
      </w:r>
    </w:p>
    <w:p w14:paraId="0B1E2971" w14:textId="77777777" w:rsidR="00696D65" w:rsidRDefault="00696D65" w:rsidP="00696D65">
      <w:pPr>
        <w:jc w:val="both"/>
        <w:rPr>
          <w:rFonts w:ascii="Arial" w:hAnsi="Arial" w:cs="Arial"/>
          <w:bCs/>
          <w:sz w:val="18"/>
          <w:szCs w:val="18"/>
        </w:rPr>
      </w:pPr>
    </w:p>
    <w:p w14:paraId="1F288EF2" w14:textId="00BE017E" w:rsidR="00696D65" w:rsidRPr="00314E07" w:rsidRDefault="00696D65" w:rsidP="00696D65">
      <w:pPr>
        <w:jc w:val="both"/>
        <w:rPr>
          <w:rFonts w:ascii="Arial" w:hAnsi="Arial" w:cs="Arial"/>
          <w:bCs/>
          <w:sz w:val="18"/>
          <w:szCs w:val="18"/>
        </w:rPr>
      </w:pPr>
      <w:r>
        <w:rPr>
          <w:rFonts w:ascii="Arial" w:hAnsi="Arial"/>
          <w:b/>
          <w:i/>
          <w:sz w:val="18"/>
        </w:rPr>
        <w:t>Anna Maria Fusi</w:t>
      </w:r>
      <w:r>
        <w:rPr>
          <w:rFonts w:ascii="Arial" w:hAnsi="Arial"/>
          <w:sz w:val="18"/>
        </w:rPr>
        <w:t xml:space="preserve">: E-Mail - </w:t>
      </w:r>
      <w:hyperlink r:id="rId9" w:history="1">
        <w:r>
          <w:rPr>
            <w:rStyle w:val="Collegamentoipertestuale"/>
            <w:rFonts w:ascii="Arial" w:hAnsi="Arial"/>
            <w:sz w:val="18"/>
          </w:rPr>
          <w:t>annamaria.fusi@laika.it</w:t>
        </w:r>
      </w:hyperlink>
      <w:r>
        <w:rPr>
          <w:rStyle w:val="Collegamentoipertestuale"/>
          <w:rFonts w:ascii="Arial" w:hAnsi="Arial"/>
          <w:sz w:val="18"/>
          <w:u w:val="none"/>
        </w:rPr>
        <w:t xml:space="preserve"> </w:t>
      </w:r>
      <w:r>
        <w:rPr>
          <w:rFonts w:ascii="Arial" w:hAnsi="Arial"/>
          <w:sz w:val="18"/>
        </w:rPr>
        <w:t>Tel. +39 055 80581</w:t>
      </w:r>
    </w:p>
    <w:p w14:paraId="7200AAE9" w14:textId="77777777" w:rsidR="00696D65" w:rsidRDefault="00696D65" w:rsidP="00696D65">
      <w:pPr>
        <w:jc w:val="both"/>
        <w:rPr>
          <w:rFonts w:ascii="Arial" w:hAnsi="Arial" w:cs="Arial"/>
          <w:bCs/>
          <w:sz w:val="18"/>
          <w:szCs w:val="18"/>
        </w:rPr>
      </w:pPr>
    </w:p>
    <w:p w14:paraId="739EB770" w14:textId="175E7451" w:rsidR="00696D65" w:rsidRDefault="00696D65" w:rsidP="00696D65">
      <w:pPr>
        <w:jc w:val="both"/>
      </w:pPr>
      <w:r>
        <w:rPr>
          <w:rFonts w:ascii="Arial" w:hAnsi="Arial"/>
          <w:b/>
          <w:i/>
          <w:sz w:val="18"/>
        </w:rPr>
        <w:t>Roberto Gugliotta</w:t>
      </w:r>
      <w:r>
        <w:rPr>
          <w:rFonts w:ascii="Arial" w:hAnsi="Arial"/>
          <w:sz w:val="18"/>
        </w:rPr>
        <w:t>: E-Mail –</w:t>
      </w:r>
      <w:r>
        <w:t xml:space="preserve"> </w:t>
      </w:r>
      <w:hyperlink r:id="rId10" w:history="1">
        <w:r>
          <w:rPr>
            <w:rStyle w:val="Collegamentoipertestuale"/>
            <w:rFonts w:ascii="Arial" w:hAnsi="Arial"/>
            <w:sz w:val="18"/>
          </w:rPr>
          <w:t>roberto.gugliotta@laika.it</w:t>
        </w:r>
      </w:hyperlink>
      <w:r>
        <w:rPr>
          <w:rFonts w:ascii="Arial" w:hAnsi="Arial"/>
          <w:sz w:val="18"/>
        </w:rPr>
        <w:t xml:space="preserve"> Tel. +39 055 80581</w:t>
      </w:r>
    </w:p>
    <w:sectPr w:rsidR="00696D65" w:rsidSect="00977CF9">
      <w:headerReference w:type="even" r:id="rId11"/>
      <w:headerReference w:type="default" r:id="rId12"/>
      <w:footerReference w:type="even" r:id="rId13"/>
      <w:footerReference w:type="default" r:id="rId14"/>
      <w:headerReference w:type="first" r:id="rId15"/>
      <w:footerReference w:type="first" r:id="rId16"/>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CDFC" w14:textId="77777777" w:rsidR="00FA4638" w:rsidRDefault="00FA46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FA4638"/>
  <w:tbl>
    <w:tblPr>
      <w:tblW w:w="0" w:type="auto"/>
      <w:tblLook w:val="04A0" w:firstRow="1" w:lastRow="0" w:firstColumn="1" w:lastColumn="0" w:noHBand="0" w:noVBand="1"/>
    </w:tblPr>
    <w:tblGrid>
      <w:gridCol w:w="2505"/>
      <w:gridCol w:w="2154"/>
      <w:gridCol w:w="2499"/>
      <w:gridCol w:w="2868"/>
    </w:tblGrid>
    <w:tr w:rsidR="00C320E3" w:rsidRPr="00FC7579" w14:paraId="3B5337DE" w14:textId="77777777" w:rsidTr="00F15E7D">
      <w:tc>
        <w:tcPr>
          <w:tcW w:w="2528" w:type="dxa"/>
          <w:shd w:val="clear" w:color="auto" w:fill="auto"/>
        </w:tcPr>
        <w:p w14:paraId="6323BF1F" w14:textId="05D1A7EC" w:rsidR="00CD4140" w:rsidRPr="00E64E1A" w:rsidRDefault="00811DD2" w:rsidP="00063E73">
          <w:pPr>
            <w:pStyle w:val="Pidipagina"/>
            <w:rPr>
              <w:rFonts w:ascii="Arial" w:hAnsi="Arial"/>
              <w:sz w:val="14"/>
              <w:szCs w:val="16"/>
            </w:rPr>
          </w:pPr>
          <w:r>
            <w:rPr>
              <w:rFonts w:ascii="Arial" w:hAnsi="Arial"/>
              <w:sz w:val="14"/>
            </w:rPr>
            <w:t>Laika Caravans S.p.A.</w:t>
          </w:r>
        </w:p>
        <w:p w14:paraId="6D67E2FF" w14:textId="77777777" w:rsidR="00CD4140" w:rsidRPr="00C320E3" w:rsidRDefault="00811DD2" w:rsidP="00063E73">
          <w:pPr>
            <w:pStyle w:val="Pidipagina"/>
            <w:rPr>
              <w:rFonts w:ascii="Arial" w:hAnsi="Arial"/>
              <w:sz w:val="14"/>
              <w:szCs w:val="16"/>
            </w:rPr>
          </w:pPr>
          <w:r>
            <w:rPr>
              <w:rFonts w:ascii="Arial" w:hAnsi="Arial"/>
              <w:sz w:val="14"/>
            </w:rPr>
            <w:t>Via Certaldese 41/A</w:t>
          </w:r>
        </w:p>
        <w:p w14:paraId="457C4F91" w14:textId="77777777" w:rsidR="00CD4140" w:rsidRPr="00C320E3" w:rsidRDefault="00811DD2" w:rsidP="00063E73">
          <w:pPr>
            <w:pStyle w:val="Pidipagina"/>
            <w:rPr>
              <w:rFonts w:ascii="Arial" w:hAnsi="Arial"/>
              <w:sz w:val="14"/>
              <w:szCs w:val="16"/>
            </w:rPr>
          </w:pPr>
          <w:r>
            <w:rPr>
              <w:rFonts w:ascii="Arial" w:hAnsi="Arial"/>
              <w:sz w:val="14"/>
            </w:rPr>
            <w:t>San Casciano in Val di Pesa</w:t>
          </w:r>
        </w:p>
        <w:p w14:paraId="4D053C20" w14:textId="77777777" w:rsidR="00CD4140" w:rsidRPr="00C320E3" w:rsidRDefault="00811DD2" w:rsidP="00C2465E">
          <w:pPr>
            <w:pStyle w:val="Pidipagina"/>
            <w:rPr>
              <w:rFonts w:ascii="Arial" w:hAnsi="Arial"/>
              <w:sz w:val="14"/>
            </w:rPr>
          </w:pPr>
          <w:r>
            <w:rPr>
              <w:rFonts w:ascii="Arial" w:hAnsi="Arial"/>
              <w:sz w:val="14"/>
            </w:rPr>
            <w:t>50026 Florenz, Italien</w:t>
          </w:r>
        </w:p>
      </w:tc>
      <w:tc>
        <w:tcPr>
          <w:tcW w:w="2170" w:type="dxa"/>
          <w:shd w:val="clear" w:color="auto" w:fill="auto"/>
        </w:tcPr>
        <w:p w14:paraId="5CE07848" w14:textId="77777777" w:rsidR="00CD4140" w:rsidRPr="002C452D" w:rsidRDefault="00811DD2" w:rsidP="00093824">
          <w:pPr>
            <w:pStyle w:val="Pidipagina"/>
            <w:rPr>
              <w:rFonts w:ascii="Arial" w:hAnsi="Arial"/>
              <w:sz w:val="14"/>
            </w:rPr>
          </w:pPr>
          <w:r>
            <w:rPr>
              <w:rFonts w:ascii="Arial" w:hAnsi="Arial"/>
              <w:sz w:val="14"/>
            </w:rPr>
            <w:t>T     +39 055 805 81</w:t>
          </w:r>
        </w:p>
        <w:p w14:paraId="2A734823" w14:textId="77777777" w:rsidR="00CD4140" w:rsidRPr="002C452D" w:rsidRDefault="00811DD2" w:rsidP="00093824">
          <w:pPr>
            <w:pStyle w:val="Pidipagina"/>
            <w:rPr>
              <w:rFonts w:ascii="Arial" w:hAnsi="Arial"/>
              <w:sz w:val="14"/>
            </w:rPr>
          </w:pPr>
          <w:r>
            <w:rPr>
              <w:rFonts w:ascii="Arial" w:hAnsi="Arial"/>
              <w:sz w:val="14"/>
            </w:rPr>
            <w:t>F     +39 055 805 85 00</w:t>
          </w:r>
        </w:p>
        <w:p w14:paraId="23A3225C" w14:textId="77777777" w:rsidR="00CD4140" w:rsidRPr="002C452D" w:rsidRDefault="00811DD2" w:rsidP="00093824">
          <w:pPr>
            <w:pStyle w:val="Pidipagina"/>
            <w:rPr>
              <w:rFonts w:ascii="Arial" w:hAnsi="Arial"/>
              <w:sz w:val="14"/>
            </w:rPr>
          </w:pPr>
          <w:r>
            <w:rPr>
              <w:rFonts w:ascii="Arial" w:hAnsi="Arial"/>
              <w:sz w:val="14"/>
            </w:rPr>
            <w:t>E      laika@laika.it</w:t>
          </w:r>
        </w:p>
        <w:p w14:paraId="4469ED60" w14:textId="77777777" w:rsidR="00CD4140" w:rsidRPr="00C320E3" w:rsidRDefault="00811DD2" w:rsidP="00093824">
          <w:pPr>
            <w:pStyle w:val="Pidipagina"/>
            <w:rPr>
              <w:rFonts w:ascii="Arial" w:hAnsi="Arial"/>
              <w:sz w:val="14"/>
            </w:rPr>
          </w:pPr>
          <w:r>
            <w:rPr>
              <w:rFonts w:ascii="Arial" w:hAnsi="Arial"/>
              <w:sz w:val="14"/>
            </w:rPr>
            <w:t>W    laika.it/de</w:t>
          </w:r>
        </w:p>
      </w:tc>
      <w:tc>
        <w:tcPr>
          <w:tcW w:w="2520" w:type="dxa"/>
          <w:shd w:val="clear" w:color="auto" w:fill="auto"/>
        </w:tcPr>
        <w:p w14:paraId="030121C5" w14:textId="77777777" w:rsidR="00FA4638" w:rsidRPr="00FA4638" w:rsidRDefault="00FA4638" w:rsidP="00FA4638">
          <w:pPr>
            <w:pStyle w:val="Pidipagina"/>
            <w:rPr>
              <w:rFonts w:ascii="Arial" w:hAnsi="Arial"/>
              <w:sz w:val="14"/>
            </w:rPr>
          </w:pPr>
          <w:r w:rsidRPr="00FA4638">
            <w:rPr>
              <w:rFonts w:ascii="Arial" w:hAnsi="Arial"/>
              <w:sz w:val="14"/>
            </w:rPr>
            <w:t>VAT number</w:t>
          </w:r>
        </w:p>
        <w:p w14:paraId="3EB42CA9" w14:textId="5D79239C" w:rsidR="00CD4140" w:rsidRPr="00C320E3" w:rsidRDefault="00FA4638" w:rsidP="00FA4638">
          <w:pPr>
            <w:pStyle w:val="Pidipagina"/>
            <w:rPr>
              <w:rFonts w:ascii="Arial" w:hAnsi="Arial"/>
              <w:sz w:val="14"/>
            </w:rPr>
          </w:pPr>
          <w:r w:rsidRPr="00FA4638">
            <w:rPr>
              <w:rFonts w:ascii="Arial" w:hAnsi="Arial"/>
              <w:sz w:val="14"/>
            </w:rPr>
            <w:t>IT 01029840483</w:t>
          </w:r>
        </w:p>
      </w:tc>
      <w:tc>
        <w:tcPr>
          <w:tcW w:w="2894" w:type="dxa"/>
          <w:shd w:val="clear" w:color="auto" w:fill="auto"/>
        </w:tcPr>
        <w:p w14:paraId="21221AED" w14:textId="77777777" w:rsidR="00CD4140" w:rsidRPr="002C452D" w:rsidRDefault="00811DD2" w:rsidP="001B77B7">
          <w:pPr>
            <w:pStyle w:val="Pidipagina"/>
            <w:rPr>
              <w:rFonts w:ascii="Arial" w:hAnsi="Arial"/>
              <w:sz w:val="14"/>
            </w:rPr>
          </w:pPr>
          <w:r>
            <w:rPr>
              <w:rFonts w:ascii="Arial" w:hAnsi="Arial"/>
              <w:sz w:val="14"/>
            </w:rPr>
            <w:t>Ein Unternehmen der</w:t>
          </w:r>
        </w:p>
        <w:p w14:paraId="346FAD2C" w14:textId="77777777" w:rsidR="00CD4140" w:rsidRPr="002C452D" w:rsidRDefault="00811DD2" w:rsidP="001B77B7">
          <w:pPr>
            <w:pStyle w:val="Pidipagina"/>
            <w:rPr>
              <w:rFonts w:ascii="Arial" w:hAnsi="Arial"/>
              <w:sz w:val="14"/>
            </w:rPr>
          </w:pPr>
          <w:r>
            <w:rPr>
              <w:rFonts w:ascii="Arial" w:hAnsi="Arial"/>
              <w:sz w:val="14"/>
            </w:rPr>
            <w:t>ERWIN HYMER GROUP</w:t>
          </w:r>
        </w:p>
      </w:tc>
    </w:tr>
  </w:tbl>
  <w:p w14:paraId="0293130C" w14:textId="3100C6A6" w:rsidR="00CD4140" w:rsidRPr="002C452D" w:rsidRDefault="00FA4638">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DE44" w14:textId="77777777" w:rsidR="00FA4638" w:rsidRDefault="00FA46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515B" w14:textId="77777777" w:rsidR="00FA4638" w:rsidRDefault="00FA46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E901" w14:textId="77777777" w:rsidR="00FA4638" w:rsidRDefault="00FA46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4638"/>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styleId="Menzionenonrisolta">
    <w:name w:val="Unresolved Mention"/>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390">
      <w:bodyDiv w:val="1"/>
      <w:marLeft w:val="0"/>
      <w:marRight w:val="0"/>
      <w:marTop w:val="0"/>
      <w:marBottom w:val="0"/>
      <w:divBdr>
        <w:top w:val="none" w:sz="0" w:space="0" w:color="auto"/>
        <w:left w:val="none" w:sz="0" w:space="0" w:color="auto"/>
        <w:bottom w:val="none" w:sz="0" w:space="0" w:color="auto"/>
        <w:right w:val="none" w:sz="0" w:space="0" w:color="auto"/>
      </w:divBdr>
    </w:div>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berto.gugliotta@laika.it" TargetMode="External"/><Relationship Id="rId4" Type="http://schemas.openxmlformats.org/officeDocument/2006/relationships/settings" Target="settings.xml"/><Relationship Id="rId9" Type="http://schemas.openxmlformats.org/officeDocument/2006/relationships/hyperlink" Target="mailto:annamaria.fusi@laik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25</cp:revision>
  <dcterms:created xsi:type="dcterms:W3CDTF">2022-11-21T11:20:00Z</dcterms:created>
  <dcterms:modified xsi:type="dcterms:W3CDTF">2022-11-28T15:21:00Z</dcterms:modified>
</cp:coreProperties>
</file>